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80" w:rsidRPr="001F7277" w:rsidRDefault="00C721A1" w:rsidP="00C721A1">
      <w:pPr>
        <w:pStyle w:val="a7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1F727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Принято:                                                                                                    </w:t>
      </w:r>
      <w:r w:rsidR="00DD1580" w:rsidRPr="001F727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Утверждаю</w:t>
      </w:r>
      <w:r w:rsidRPr="001F727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:</w:t>
      </w:r>
    </w:p>
    <w:p w:rsidR="00C721A1" w:rsidRPr="001F7277" w:rsidRDefault="00C721A1" w:rsidP="00C721A1">
      <w:pPr>
        <w:pStyle w:val="a7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1F727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На заседании педагогического совета                                         </w:t>
      </w:r>
      <w:r w:rsidR="00F17221" w:rsidRPr="001F727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                          </w:t>
      </w:r>
      <w:r w:rsidR="00AB7E48" w:rsidRPr="001F727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      </w:t>
      </w:r>
      <w:r w:rsidR="00F17221" w:rsidRPr="001F727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AB7E48" w:rsidRPr="001F727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заведующий</w:t>
      </w:r>
    </w:p>
    <w:p w:rsidR="00AB7E48" w:rsidRPr="001F7277" w:rsidRDefault="00C721A1" w:rsidP="00AB7E48">
      <w:pPr>
        <w:pStyle w:val="a7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1F727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МБДОУ «Детский сад №5»</w:t>
      </w:r>
      <w:r w:rsidR="00AB7E48" w:rsidRPr="001F727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ab/>
        <w:t xml:space="preserve">                                                           МБДОУ «Детский сад №5»   </w:t>
      </w:r>
    </w:p>
    <w:p w:rsidR="00C721A1" w:rsidRPr="001F7277" w:rsidRDefault="00234219" w:rsidP="00C721A1">
      <w:pPr>
        <w:pStyle w:val="a7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Протокол №2</w:t>
      </w:r>
      <w:bookmarkStart w:id="0" w:name="_GoBack"/>
      <w:bookmarkEnd w:id="0"/>
      <w:r w:rsidR="00AB7E48" w:rsidRPr="001F727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                                                                                                                   Т.В.Матанова</w:t>
      </w:r>
    </w:p>
    <w:p w:rsidR="00C721A1" w:rsidRPr="001F7277" w:rsidRDefault="00AB7E48" w:rsidP="00C721A1">
      <w:pPr>
        <w:pStyle w:val="a7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1F727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От 20</w:t>
      </w:r>
      <w:r w:rsidR="00FD661F" w:rsidRPr="001F727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.05.2025</w:t>
      </w:r>
    </w:p>
    <w:p w:rsidR="00C721A1" w:rsidRPr="001F7277" w:rsidRDefault="00C721A1" w:rsidP="00C721A1">
      <w:pPr>
        <w:pStyle w:val="a7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1F7277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Председатель ________ Малютина М.Л.</w:t>
      </w:r>
    </w:p>
    <w:p w:rsidR="00C721A1" w:rsidRPr="001F7277" w:rsidRDefault="00C721A1" w:rsidP="00C721A1">
      <w:pPr>
        <w:pStyle w:val="a7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C721A1" w:rsidRPr="001F7277" w:rsidRDefault="00C721A1" w:rsidP="00DD1580">
      <w:pPr>
        <w:pStyle w:val="a7"/>
        <w:jc w:val="right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0F2169" w:rsidRPr="001F7277" w:rsidRDefault="000F2169" w:rsidP="00DD1580">
      <w:pPr>
        <w:pStyle w:val="a7"/>
        <w:jc w:val="right"/>
        <w:rPr>
          <w:rFonts w:ascii="Times New Roman" w:hAnsi="Times New Roman" w:cs="Times New Roman"/>
          <w:color w:val="2E74B5" w:themeColor="accent1" w:themeShade="BF"/>
        </w:rPr>
      </w:pPr>
      <w:r w:rsidRPr="001F7277">
        <w:rPr>
          <w:rFonts w:ascii="Times New Roman" w:hAnsi="Times New Roman" w:cs="Times New Roman"/>
          <w:color w:val="2E74B5" w:themeColor="accent1" w:themeShade="BF"/>
        </w:rPr>
        <w:t xml:space="preserve">Приложение  </w:t>
      </w:r>
    </w:p>
    <w:p w:rsidR="00DD1580" w:rsidRPr="001F7277" w:rsidRDefault="00FD661F" w:rsidP="00DD1580">
      <w:pPr>
        <w:pStyle w:val="a7"/>
        <w:jc w:val="right"/>
        <w:rPr>
          <w:rFonts w:ascii="Times New Roman" w:hAnsi="Times New Roman" w:cs="Times New Roman"/>
          <w:color w:val="2E74B5" w:themeColor="accent1" w:themeShade="BF"/>
        </w:rPr>
      </w:pPr>
      <w:r w:rsidRPr="001F7277">
        <w:rPr>
          <w:rFonts w:ascii="Times New Roman" w:hAnsi="Times New Roman" w:cs="Times New Roman"/>
          <w:color w:val="2E74B5" w:themeColor="accent1" w:themeShade="BF"/>
        </w:rPr>
        <w:t>к Приказу № 24 от 20.05.2025</w:t>
      </w:r>
    </w:p>
    <w:p w:rsidR="00DD1580" w:rsidRPr="001F7277" w:rsidRDefault="00DD1580" w:rsidP="00DD1580">
      <w:pPr>
        <w:pStyle w:val="a7"/>
        <w:jc w:val="right"/>
        <w:rPr>
          <w:rFonts w:ascii="Times New Roman" w:hAnsi="Times New Roman" w:cs="Times New Roman"/>
          <w:color w:val="2E74B5" w:themeColor="accent1" w:themeShade="BF"/>
        </w:rPr>
      </w:pPr>
      <w:r w:rsidRPr="001F7277">
        <w:rPr>
          <w:rFonts w:ascii="Times New Roman" w:hAnsi="Times New Roman" w:cs="Times New Roman"/>
          <w:color w:val="2E74B5" w:themeColor="accent1" w:themeShade="BF"/>
        </w:rPr>
        <w:t>«Об организации оздоровительной</w:t>
      </w:r>
    </w:p>
    <w:p w:rsidR="008C0390" w:rsidRPr="001F7277" w:rsidRDefault="000F2169" w:rsidP="00DD1580">
      <w:pPr>
        <w:pStyle w:val="a7"/>
        <w:jc w:val="right"/>
        <w:rPr>
          <w:rFonts w:ascii="Times New Roman" w:hAnsi="Times New Roman" w:cs="Times New Roman"/>
          <w:color w:val="2E74B5" w:themeColor="accent1" w:themeShade="BF"/>
        </w:rPr>
      </w:pPr>
      <w:r w:rsidRPr="001F7277">
        <w:rPr>
          <w:rFonts w:ascii="Times New Roman" w:hAnsi="Times New Roman" w:cs="Times New Roman"/>
          <w:color w:val="2E74B5" w:themeColor="accent1" w:themeShade="BF"/>
        </w:rPr>
        <w:t xml:space="preserve">работы на летний </w:t>
      </w:r>
      <w:r w:rsidR="00FD661F" w:rsidRPr="001F7277">
        <w:rPr>
          <w:rFonts w:ascii="Times New Roman" w:hAnsi="Times New Roman" w:cs="Times New Roman"/>
          <w:color w:val="2E74B5" w:themeColor="accent1" w:themeShade="BF"/>
        </w:rPr>
        <w:t xml:space="preserve"> период 2025</w:t>
      </w:r>
      <w:r w:rsidR="00DD1580" w:rsidRPr="001F7277">
        <w:rPr>
          <w:rFonts w:ascii="Times New Roman" w:hAnsi="Times New Roman" w:cs="Times New Roman"/>
          <w:color w:val="2E74B5" w:themeColor="accent1" w:themeShade="BF"/>
        </w:rPr>
        <w:t>»</w:t>
      </w:r>
    </w:p>
    <w:p w:rsidR="000F2169" w:rsidRPr="001F7277" w:rsidRDefault="008C0390" w:rsidP="00DD1580">
      <w:pPr>
        <w:pStyle w:val="a7"/>
        <w:jc w:val="right"/>
        <w:rPr>
          <w:rFonts w:ascii="Times New Roman" w:hAnsi="Times New Roman" w:cs="Times New Roman"/>
          <w:color w:val="2E74B5" w:themeColor="accent1" w:themeShade="BF"/>
        </w:rPr>
      </w:pPr>
      <w:r w:rsidRPr="001F7277">
        <w:rPr>
          <w:rFonts w:ascii="Times New Roman" w:hAnsi="Times New Roman" w:cs="Times New Roman"/>
          <w:color w:val="2E74B5" w:themeColor="accent1" w:themeShade="BF"/>
        </w:rPr>
        <w:t>МБДОУ «</w:t>
      </w:r>
      <w:r w:rsidR="00C55DEA" w:rsidRPr="001F7277">
        <w:rPr>
          <w:rFonts w:ascii="Times New Roman" w:hAnsi="Times New Roman" w:cs="Times New Roman"/>
          <w:color w:val="2E74B5" w:themeColor="accent1" w:themeShade="BF"/>
        </w:rPr>
        <w:t>Детский сад</w:t>
      </w:r>
      <w:r w:rsidRPr="001F7277">
        <w:rPr>
          <w:rFonts w:ascii="Times New Roman" w:hAnsi="Times New Roman" w:cs="Times New Roman"/>
          <w:color w:val="2E74B5" w:themeColor="accent1" w:themeShade="BF"/>
        </w:rPr>
        <w:t xml:space="preserve"> № 5» </w:t>
      </w:r>
    </w:p>
    <w:p w:rsidR="000F2169" w:rsidRPr="001F7277" w:rsidRDefault="000F2169" w:rsidP="00DD1580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</w:p>
    <w:p w:rsidR="000F2169" w:rsidRPr="001F7277" w:rsidRDefault="000F2169" w:rsidP="00E35AF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</w:p>
    <w:p w:rsidR="000F2169" w:rsidRPr="001F7277" w:rsidRDefault="000F2169" w:rsidP="00E35AF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</w:p>
    <w:p w:rsidR="000F2169" w:rsidRPr="001F7277" w:rsidRDefault="000F2169" w:rsidP="00E35AF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</w:p>
    <w:p w:rsidR="0051724C" w:rsidRPr="001F7277" w:rsidRDefault="0051724C" w:rsidP="00C721A1">
      <w:pPr>
        <w:tabs>
          <w:tab w:val="left" w:pos="3686"/>
        </w:tabs>
        <w:rPr>
          <w:b/>
          <w:color w:val="2E74B5" w:themeColor="accent1" w:themeShade="BF"/>
          <w:sz w:val="20"/>
          <w:szCs w:val="20"/>
        </w:rPr>
      </w:pPr>
    </w:p>
    <w:p w:rsidR="000F2169" w:rsidRPr="001F7277" w:rsidRDefault="000F2169" w:rsidP="00DB4219">
      <w:pPr>
        <w:tabs>
          <w:tab w:val="left" w:pos="3686"/>
        </w:tabs>
        <w:ind w:left="2832" w:firstLine="708"/>
        <w:rPr>
          <w:b/>
          <w:color w:val="2E74B5" w:themeColor="accent1" w:themeShade="BF"/>
          <w:sz w:val="20"/>
          <w:szCs w:val="20"/>
        </w:rPr>
      </w:pPr>
    </w:p>
    <w:p w:rsidR="000F2169" w:rsidRPr="001F7277" w:rsidRDefault="000F2169" w:rsidP="00DB4219">
      <w:pPr>
        <w:tabs>
          <w:tab w:val="left" w:pos="3686"/>
        </w:tabs>
        <w:ind w:left="2832" w:firstLine="708"/>
        <w:rPr>
          <w:b/>
          <w:color w:val="2E74B5" w:themeColor="accent1" w:themeShade="BF"/>
          <w:sz w:val="20"/>
          <w:szCs w:val="20"/>
        </w:rPr>
      </w:pPr>
    </w:p>
    <w:p w:rsidR="0051724C" w:rsidRPr="001F7277" w:rsidRDefault="0051724C" w:rsidP="0051724C">
      <w:pPr>
        <w:tabs>
          <w:tab w:val="left" w:pos="3686"/>
        </w:tabs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 w:rsidRPr="001F7277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П Л А Н   Р А Б О Т Ы</w:t>
      </w:r>
    </w:p>
    <w:p w:rsidR="00C207BD" w:rsidRPr="001F7277" w:rsidRDefault="0051724C" w:rsidP="0051724C">
      <w:pPr>
        <w:tabs>
          <w:tab w:val="left" w:pos="3686"/>
        </w:tabs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 w:rsidRPr="001F7277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 xml:space="preserve">НА ЛЕТНИЙ </w:t>
      </w:r>
    </w:p>
    <w:p w:rsidR="00C207BD" w:rsidRPr="001F7277" w:rsidRDefault="0051724C" w:rsidP="0051724C">
      <w:pPr>
        <w:tabs>
          <w:tab w:val="left" w:pos="3686"/>
        </w:tabs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 w:rsidRPr="001F7277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ОЗДОРОВИТЕЛЬНЫЙ ПЕРИОД</w:t>
      </w:r>
    </w:p>
    <w:p w:rsidR="0051724C" w:rsidRPr="001F7277" w:rsidRDefault="00FD661F" w:rsidP="0051724C">
      <w:pPr>
        <w:tabs>
          <w:tab w:val="left" w:pos="3686"/>
        </w:tabs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 w:rsidRPr="001F7277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 xml:space="preserve"> 2025</w:t>
      </w:r>
      <w:r w:rsidR="00C207BD" w:rsidRPr="001F7277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 xml:space="preserve"> года </w:t>
      </w:r>
    </w:p>
    <w:p w:rsidR="0051724C" w:rsidRPr="001F7277" w:rsidRDefault="0051724C" w:rsidP="0051724C">
      <w:pPr>
        <w:tabs>
          <w:tab w:val="left" w:pos="3686"/>
        </w:tabs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1F727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муниципального бюджетного дошкольного образовательного учреждения «Детский сад № 5»</w:t>
      </w:r>
    </w:p>
    <w:p w:rsidR="0051724C" w:rsidRPr="001F7277" w:rsidRDefault="0051724C" w:rsidP="00DB4219">
      <w:pPr>
        <w:tabs>
          <w:tab w:val="left" w:pos="3686"/>
        </w:tabs>
        <w:ind w:left="2832" w:firstLine="708"/>
        <w:rPr>
          <w:b/>
          <w:color w:val="2E74B5" w:themeColor="accent1" w:themeShade="BF"/>
          <w:sz w:val="20"/>
          <w:szCs w:val="20"/>
        </w:rPr>
      </w:pPr>
    </w:p>
    <w:p w:rsidR="00DB4219" w:rsidRPr="001F7277" w:rsidRDefault="00DB4219" w:rsidP="00DB4219">
      <w:pPr>
        <w:tabs>
          <w:tab w:val="left" w:pos="3686"/>
        </w:tabs>
        <w:ind w:left="2832" w:firstLine="708"/>
        <w:rPr>
          <w:b/>
          <w:color w:val="2E74B5" w:themeColor="accent1" w:themeShade="BF"/>
          <w:sz w:val="20"/>
          <w:szCs w:val="20"/>
        </w:rPr>
      </w:pPr>
    </w:p>
    <w:p w:rsidR="00DB4219" w:rsidRPr="001F7277" w:rsidRDefault="00DB4219" w:rsidP="00DB4219">
      <w:pPr>
        <w:tabs>
          <w:tab w:val="left" w:pos="3686"/>
        </w:tabs>
        <w:ind w:left="2832" w:firstLine="708"/>
        <w:rPr>
          <w:b/>
          <w:color w:val="2E74B5" w:themeColor="accent1" w:themeShade="BF"/>
          <w:sz w:val="20"/>
          <w:szCs w:val="20"/>
        </w:rPr>
      </w:pPr>
    </w:p>
    <w:p w:rsidR="00DB4219" w:rsidRPr="001F7277" w:rsidRDefault="00DB4219" w:rsidP="00DB4219">
      <w:pPr>
        <w:tabs>
          <w:tab w:val="left" w:pos="3686"/>
        </w:tabs>
        <w:ind w:left="2832" w:firstLine="708"/>
        <w:rPr>
          <w:b/>
          <w:color w:val="2E74B5" w:themeColor="accent1" w:themeShade="BF"/>
          <w:sz w:val="20"/>
          <w:szCs w:val="20"/>
        </w:rPr>
      </w:pPr>
    </w:p>
    <w:p w:rsidR="00DB4219" w:rsidRPr="001F7277" w:rsidRDefault="00DB4219" w:rsidP="00DB4219">
      <w:pPr>
        <w:tabs>
          <w:tab w:val="left" w:pos="3686"/>
        </w:tabs>
        <w:ind w:left="2832" w:firstLine="708"/>
        <w:rPr>
          <w:b/>
          <w:color w:val="2E74B5" w:themeColor="accent1" w:themeShade="BF"/>
          <w:sz w:val="20"/>
          <w:szCs w:val="20"/>
        </w:rPr>
      </w:pPr>
    </w:p>
    <w:p w:rsidR="00DB4219" w:rsidRPr="001F7277" w:rsidRDefault="00DB4219" w:rsidP="00DB4219">
      <w:pPr>
        <w:tabs>
          <w:tab w:val="left" w:pos="3686"/>
        </w:tabs>
        <w:ind w:left="2832" w:firstLine="708"/>
        <w:rPr>
          <w:b/>
          <w:color w:val="2E74B5" w:themeColor="accent1" w:themeShade="BF"/>
          <w:sz w:val="20"/>
          <w:szCs w:val="20"/>
        </w:rPr>
      </w:pPr>
    </w:p>
    <w:p w:rsidR="00DB4219" w:rsidRPr="001F7277" w:rsidRDefault="00DB4219" w:rsidP="00DB4219">
      <w:pPr>
        <w:tabs>
          <w:tab w:val="left" w:pos="3686"/>
        </w:tabs>
        <w:ind w:left="2832" w:firstLine="708"/>
        <w:rPr>
          <w:b/>
          <w:color w:val="2E74B5" w:themeColor="accent1" w:themeShade="BF"/>
          <w:sz w:val="20"/>
          <w:szCs w:val="20"/>
        </w:rPr>
      </w:pPr>
    </w:p>
    <w:p w:rsidR="00DB4219" w:rsidRPr="001F7277" w:rsidRDefault="00DB4219" w:rsidP="00DB4219">
      <w:pPr>
        <w:tabs>
          <w:tab w:val="left" w:pos="3686"/>
        </w:tabs>
        <w:ind w:left="2832" w:firstLine="708"/>
        <w:rPr>
          <w:b/>
          <w:color w:val="2E74B5" w:themeColor="accent1" w:themeShade="BF"/>
          <w:sz w:val="20"/>
          <w:szCs w:val="20"/>
        </w:rPr>
      </w:pPr>
    </w:p>
    <w:p w:rsidR="000F2169" w:rsidRPr="001F7277" w:rsidRDefault="000F2169" w:rsidP="00DB4219">
      <w:pPr>
        <w:tabs>
          <w:tab w:val="left" w:pos="3686"/>
        </w:tabs>
        <w:ind w:left="2832" w:firstLine="708"/>
        <w:rPr>
          <w:b/>
          <w:color w:val="2E74B5" w:themeColor="accent1" w:themeShade="BF"/>
          <w:sz w:val="20"/>
          <w:szCs w:val="20"/>
        </w:rPr>
      </w:pPr>
    </w:p>
    <w:p w:rsidR="000F2169" w:rsidRPr="001F7277" w:rsidRDefault="000F2169" w:rsidP="00C721A1">
      <w:pPr>
        <w:tabs>
          <w:tab w:val="left" w:pos="3686"/>
        </w:tabs>
        <w:rPr>
          <w:b/>
          <w:color w:val="2E74B5" w:themeColor="accent1" w:themeShade="BF"/>
          <w:sz w:val="20"/>
          <w:szCs w:val="20"/>
        </w:rPr>
      </w:pPr>
    </w:p>
    <w:p w:rsidR="000F2169" w:rsidRPr="001F7277" w:rsidRDefault="000F2169" w:rsidP="002F32E0">
      <w:pPr>
        <w:tabs>
          <w:tab w:val="left" w:pos="3686"/>
        </w:tabs>
        <w:rPr>
          <w:b/>
          <w:color w:val="2E74B5" w:themeColor="accent1" w:themeShade="BF"/>
          <w:sz w:val="20"/>
          <w:szCs w:val="20"/>
        </w:rPr>
      </w:pPr>
    </w:p>
    <w:p w:rsidR="00E35AFD" w:rsidRPr="001F7277" w:rsidRDefault="00E35AFD" w:rsidP="00E35AF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  <w:r w:rsidRPr="001F7277"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lastRenderedPageBreak/>
        <w:t xml:space="preserve">Цель: оздоровление и развитие детей через создание условий, обеспечивающих их физический и психологический комфорт и </w:t>
      </w:r>
      <w:r w:rsidRPr="001F7277"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охрану жизни и здоровья детей</w:t>
      </w:r>
    </w:p>
    <w:p w:rsidR="00E35AFD" w:rsidRPr="001F7277" w:rsidRDefault="00E35AFD" w:rsidP="00E35AFD">
      <w:pPr>
        <w:shd w:val="clear" w:color="auto" w:fill="FFFFFF"/>
        <w:tabs>
          <w:tab w:val="left" w:pos="1110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  <w:r w:rsidRPr="001F7277"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ab/>
      </w:r>
    </w:p>
    <w:p w:rsidR="00E35AFD" w:rsidRPr="001F7277" w:rsidRDefault="00E35AFD" w:rsidP="00E35AF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  <w:r w:rsidRPr="001F7277">
        <w:rPr>
          <w:rFonts w:ascii="Times New Roman" w:eastAsia="Times New Roman" w:hAnsi="Times New Roman" w:cs="Times New Roman"/>
          <w:b/>
          <w:bCs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 xml:space="preserve">       Задачи летней оздоровительной работы:</w:t>
      </w:r>
    </w:p>
    <w:p w:rsidR="00E35AFD" w:rsidRPr="001F7277" w:rsidRDefault="00E35AFD" w:rsidP="00E35AFD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  <w:r w:rsidRPr="001F7277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Задачи оздоровительной работы:</w:t>
      </w:r>
    </w:p>
    <w:p w:rsidR="00E35AFD" w:rsidRPr="001F7277" w:rsidRDefault="00E35AFD" w:rsidP="00E35AFD">
      <w:pPr>
        <w:numPr>
          <w:ilvl w:val="1"/>
          <w:numId w:val="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  <w:r w:rsidRPr="001F7277">
        <w:rPr>
          <w:rFonts w:ascii="Times New Roman" w:eastAsia="Times New Roman" w:hAnsi="Times New Roman" w:cs="Times New Roman"/>
          <w:bCs/>
          <w:i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 xml:space="preserve">Укреплять здоровье детей в летний период, </w:t>
      </w:r>
      <w:r w:rsidRPr="001F7277">
        <w:rPr>
          <w:rFonts w:ascii="Times New Roman" w:eastAsia="Times New Roman" w:hAnsi="Times New Roman" w:cs="Times New Roman"/>
          <w:bCs/>
          <w:i/>
          <w:i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 xml:space="preserve">осуществляя </w:t>
      </w:r>
      <w:r w:rsidRPr="001F7277">
        <w:rPr>
          <w:rFonts w:ascii="Times New Roman" w:eastAsia="Times New Roman" w:hAnsi="Times New Roman" w:cs="Times New Roman"/>
          <w:bCs/>
          <w:i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комплексный и дифференцированный подход к каждому ребенку.</w:t>
      </w:r>
    </w:p>
    <w:p w:rsidR="00E35AFD" w:rsidRPr="001F7277" w:rsidRDefault="00E35AFD" w:rsidP="00E35AFD">
      <w:pPr>
        <w:numPr>
          <w:ilvl w:val="1"/>
          <w:numId w:val="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  <w:r w:rsidRPr="001F7277">
        <w:rPr>
          <w:rFonts w:ascii="Times New Roman" w:eastAsia="Times New Roman" w:hAnsi="Times New Roman" w:cs="Times New Roman"/>
          <w:bCs/>
          <w:i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Содействовать удовлетворению естественной потребности в движении, создавая условия для демонстрации двигательных умений каждого ребенка.</w:t>
      </w:r>
    </w:p>
    <w:p w:rsidR="00E35AFD" w:rsidRPr="001F7277" w:rsidRDefault="00E35AFD" w:rsidP="00E35AFD">
      <w:pPr>
        <w:numPr>
          <w:ilvl w:val="1"/>
          <w:numId w:val="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  <w:r w:rsidRPr="001F7277">
        <w:rPr>
          <w:rFonts w:ascii="Times New Roman" w:eastAsia="Times New Roman" w:hAnsi="Times New Roman" w:cs="Times New Roman"/>
          <w:bCs/>
          <w:i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Повышать выносливость и сопротивляемость детского организма через различные формы закаливания.</w:t>
      </w:r>
    </w:p>
    <w:p w:rsidR="00E35AFD" w:rsidRPr="001F7277" w:rsidRDefault="00E35AFD" w:rsidP="00E35AFD">
      <w:pPr>
        <w:numPr>
          <w:ilvl w:val="1"/>
          <w:numId w:val="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  <w:r w:rsidRPr="001F7277">
        <w:rPr>
          <w:rFonts w:ascii="Times New Roman" w:eastAsia="Times New Roman" w:hAnsi="Times New Roman" w:cs="Times New Roman"/>
          <w:bCs/>
          <w:i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Формировать интерес и потребность в здоровом образе жизни, организуя игры и беседы с детьми.</w:t>
      </w:r>
    </w:p>
    <w:p w:rsidR="00E35AFD" w:rsidRPr="001F7277" w:rsidRDefault="00E35AFD" w:rsidP="00E35AF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</w:p>
    <w:p w:rsidR="00E35AFD" w:rsidRPr="001F7277" w:rsidRDefault="00E35AFD" w:rsidP="00E35AFD">
      <w:pPr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  <w:r w:rsidRPr="001F7277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Задачи воспитательной работы:</w:t>
      </w:r>
    </w:p>
    <w:p w:rsidR="00E35AFD" w:rsidRPr="001F7277" w:rsidRDefault="00E35AFD" w:rsidP="00E35AFD">
      <w:pPr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  <w:r w:rsidRPr="001F7277">
        <w:rPr>
          <w:rFonts w:ascii="Times New Roman" w:eastAsia="Times New Roman" w:hAnsi="Times New Roman" w:cs="Times New Roman"/>
          <w:bCs/>
          <w:i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Способствовать интеллектуальному, художественно-эстетическому, духовно-нравственному воспитанию через организацию игровой и трудовой деятельности, занятий небольшими подгруппами, используя народные игры, праздники, развлечения.</w:t>
      </w:r>
    </w:p>
    <w:p w:rsidR="00E35AFD" w:rsidRPr="001F7277" w:rsidRDefault="00E35AFD" w:rsidP="00E35AF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</w:p>
    <w:p w:rsidR="00E35AFD" w:rsidRPr="001F7277" w:rsidRDefault="00E35AFD" w:rsidP="00090CB9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  <w:r w:rsidRPr="001F7277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Реализация мероприятий, направленных на оздоровление и физическое развитие детей, через:</w:t>
      </w:r>
    </w:p>
    <w:p w:rsidR="00E35AFD" w:rsidRPr="001F7277" w:rsidRDefault="00E35AFD" w:rsidP="00E35AFD">
      <w:pPr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  <w:r w:rsidRPr="001F7277">
        <w:rPr>
          <w:rFonts w:ascii="Times New Roman" w:eastAsia="Times New Roman" w:hAnsi="Times New Roman" w:cs="Times New Roman"/>
          <w:bCs/>
          <w:i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Формирование двигательной активности дошкольников;</w:t>
      </w:r>
    </w:p>
    <w:p w:rsidR="00E35AFD" w:rsidRPr="001F7277" w:rsidRDefault="00E35AFD" w:rsidP="00E35AFD">
      <w:pPr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  <w:r w:rsidRPr="001F7277">
        <w:rPr>
          <w:rFonts w:ascii="Times New Roman" w:eastAsia="Times New Roman" w:hAnsi="Times New Roman" w:cs="Times New Roman"/>
          <w:bCs/>
          <w:i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 xml:space="preserve"> Разнообразие видов закаливания.</w:t>
      </w:r>
    </w:p>
    <w:p w:rsidR="00E35AFD" w:rsidRPr="001F7277" w:rsidRDefault="00E35AFD" w:rsidP="00E35AF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</w:p>
    <w:p w:rsidR="00E35AFD" w:rsidRPr="001F7277" w:rsidRDefault="00E35AFD" w:rsidP="00090CB9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  <w:r w:rsidRPr="001F7277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4. Разнообразить работу по формированию экологических навыков, воспитание положительного отношения к растительному и животному миру у детей дошкольного возраста.</w:t>
      </w:r>
    </w:p>
    <w:p w:rsidR="00E35AFD" w:rsidRPr="001F7277" w:rsidRDefault="00E35AFD" w:rsidP="00E35AF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</w:p>
    <w:p w:rsidR="00E35AFD" w:rsidRPr="001F7277" w:rsidRDefault="00090CB9" w:rsidP="00090CB9">
      <w:pPr>
        <w:pStyle w:val="a3"/>
        <w:shd w:val="clear" w:color="auto" w:fill="FFFFFF"/>
        <w:spacing w:after="0" w:line="276" w:lineRule="auto"/>
        <w:ind w:left="0" w:firstLine="426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  <w:r w:rsidRPr="001F7277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5.</w:t>
      </w:r>
      <w:r w:rsidR="00E35AFD" w:rsidRPr="001F7277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Осуществить педагогическое и санитарное просвещение родителей по вопросам воспитания и оздоровления детей в летний период, используя разнообразные формы взаимодействия.</w:t>
      </w:r>
    </w:p>
    <w:p w:rsidR="00090CB9" w:rsidRPr="001F7277" w:rsidRDefault="00090CB9" w:rsidP="00090CB9">
      <w:pPr>
        <w:pStyle w:val="a3"/>
        <w:shd w:val="clear" w:color="auto" w:fill="FFFFFF"/>
        <w:spacing w:after="0" w:line="276" w:lineRule="auto"/>
        <w:ind w:left="0" w:firstLine="426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</w:p>
    <w:p w:rsidR="00090CB9" w:rsidRPr="001F7277" w:rsidRDefault="00090CB9" w:rsidP="00090CB9">
      <w:pPr>
        <w:pStyle w:val="a3"/>
        <w:shd w:val="clear" w:color="auto" w:fill="FFFFFF"/>
        <w:spacing w:after="0" w:line="276" w:lineRule="auto"/>
        <w:ind w:left="0" w:firstLine="426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</w:p>
    <w:p w:rsidR="00090CB9" w:rsidRPr="001F7277" w:rsidRDefault="00090CB9" w:rsidP="00090CB9">
      <w:pPr>
        <w:pStyle w:val="a3"/>
        <w:shd w:val="clear" w:color="auto" w:fill="FFFFFF"/>
        <w:spacing w:after="0" w:line="276" w:lineRule="auto"/>
        <w:ind w:left="0" w:firstLine="426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</w:p>
    <w:p w:rsidR="00C721A1" w:rsidRPr="001F7277" w:rsidRDefault="00C721A1" w:rsidP="00090CB9">
      <w:pPr>
        <w:pStyle w:val="a3"/>
        <w:shd w:val="clear" w:color="auto" w:fill="FFFFFF"/>
        <w:spacing w:after="0" w:line="276" w:lineRule="auto"/>
        <w:ind w:left="0" w:firstLine="426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</w:p>
    <w:p w:rsidR="00C721A1" w:rsidRPr="001F7277" w:rsidRDefault="00C721A1" w:rsidP="00090CB9">
      <w:pPr>
        <w:pStyle w:val="a3"/>
        <w:shd w:val="clear" w:color="auto" w:fill="FFFFFF"/>
        <w:spacing w:after="0" w:line="276" w:lineRule="auto"/>
        <w:ind w:left="0" w:firstLine="426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</w:p>
    <w:p w:rsidR="00E35AFD" w:rsidRPr="001F7277" w:rsidRDefault="00E35AFD" w:rsidP="00E35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</w:p>
    <w:p w:rsidR="00DD1580" w:rsidRPr="001F7277" w:rsidRDefault="00DD1580" w:rsidP="00E35AF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E74B5" w:themeColor="accent1" w:themeShade="BF"/>
          <w:sz w:val="19"/>
          <w:szCs w:val="19"/>
          <w:lang w:eastAsia="ru-RU"/>
        </w:rPr>
      </w:pPr>
    </w:p>
    <w:tbl>
      <w:tblPr>
        <w:tblW w:w="9615" w:type="dxa"/>
        <w:tblInd w:w="2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1110"/>
        <w:gridCol w:w="2835"/>
      </w:tblGrid>
      <w:tr w:rsidR="001F7277" w:rsidRPr="001F7277" w:rsidTr="00DD158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п./п.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CB9" w:rsidRPr="001F7277" w:rsidRDefault="00090CB9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i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  <w:p w:rsidR="00090CB9" w:rsidRPr="001F7277" w:rsidRDefault="00090CB9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CB9" w:rsidRPr="001F7277" w:rsidRDefault="00090CB9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i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CB9" w:rsidRPr="001F7277" w:rsidRDefault="00090CB9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i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F7277" w:rsidRPr="001F7277" w:rsidTr="00DD1580">
        <w:tc>
          <w:tcPr>
            <w:tcW w:w="96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35AFD" w:rsidRPr="001F7277" w:rsidRDefault="00E35AFD" w:rsidP="00090C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ПРЕДВАРИТЕЛЬНО – ОРГАНИЗАЦИОННЫЕ МЕРОПРИЯТИЯ </w:t>
            </w:r>
          </w:p>
          <w:p w:rsidR="00E35AFD" w:rsidRPr="001F7277" w:rsidRDefault="00E35AFD" w:rsidP="00090CB9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 xml:space="preserve">Утверждение плана летней </w:t>
            </w:r>
            <w:r w:rsidR="00DD1580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оздоровительной работы</w:t>
            </w:r>
          </w:p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DD1580" w:rsidP="009F69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заведующ</w:t>
            </w:r>
            <w:r w:rsidR="009F690C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ий</w:t>
            </w: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Проведение инструктажа педагогов перед началом летнего периода: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-      по профилактике детского травматизма;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-     охрана жизни и здоровья детей в летний период;</w:t>
            </w:r>
          </w:p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 xml:space="preserve">-     организация и проведение </w:t>
            </w:r>
            <w:r w:rsidR="00DF19C7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 xml:space="preserve">прогулок </w:t>
            </w: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и экскурсий за пределы детского сада;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-      организация и проведение спортивными и подвижными играми;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-       правилами оказания первой помощи;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-      предупреждению отравления детей ядовитыми растениями и грибами;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-      охрана труда и выполнение требований техники безопасности на рабочем месте;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-      при солнечном и тепловом ударе;</w:t>
            </w:r>
          </w:p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-      оказание помощи при укусе насекомыми и т.п.</w:t>
            </w:r>
          </w:p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DD1580" w:rsidP="00DD15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заведующ</w:t>
            </w:r>
            <w:r w:rsidR="009F690C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ий</w:t>
            </w: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Проведение инструктажа с воспитанниками: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-        по предупреждению травматизма на прогулках;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-        соблюдение правил поведения в природе, на улице, во время выхода за территорию ДОУ.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8258F" w:rsidRPr="001F7277" w:rsidRDefault="00DD1580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в</w:t>
            </w:r>
            <w:r w:rsidR="0098258F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1.4.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Приобретение выносного игрового оборудования: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-        скакалок;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-        мячей разных размеров;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-        наборов для игр с песком;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-        кеглей;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-  мелков и канцтоваров для изобразительного творчества.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в течение летнего периода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8258F" w:rsidRPr="001F7277" w:rsidRDefault="00DD1580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заведующ</w:t>
            </w:r>
            <w:r w:rsidR="009F690C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ий</w:t>
            </w: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1.5.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Издание приказов: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1.Об организации работы ДОУ в летний период.</w:t>
            </w:r>
          </w:p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5AFD" w:rsidRPr="001F7277" w:rsidRDefault="009F690C" w:rsidP="00090CB9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2.О подготовке ДОУ к новому 2024-2025</w:t>
            </w:r>
            <w:r w:rsidR="00E35AFD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учебному году</w:t>
            </w:r>
          </w:p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 xml:space="preserve">3.О зачислении воспитанников в ДОУ </w:t>
            </w: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(отчисление в связи с выпуском детей в школу)</w:t>
            </w:r>
          </w:p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июнь-</w:t>
            </w: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август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8258F" w:rsidRPr="001F7277" w:rsidRDefault="009F690C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з</w:t>
            </w:r>
            <w:r w:rsidR="00DD1580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аведующ</w:t>
            </w: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ий</w:t>
            </w:r>
          </w:p>
        </w:tc>
      </w:tr>
      <w:tr w:rsidR="001F7277" w:rsidRPr="001F7277" w:rsidTr="00DD1580">
        <w:trPr>
          <w:trHeight w:val="562"/>
        </w:trPr>
        <w:tc>
          <w:tcPr>
            <w:tcW w:w="96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E35AFD" w:rsidP="00090CB9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8258F" w:rsidRPr="001F7277" w:rsidRDefault="00E6651C" w:rsidP="0098258F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ВОСПИТАТЕЛЬНО-ОБРАЗОВАТЕЛЬНАЯ РАБОТА С ДЕТЬМИ </w:t>
            </w:r>
          </w:p>
          <w:p w:rsidR="00E6651C" w:rsidRPr="001F7277" w:rsidRDefault="00E6651C" w:rsidP="00E6651C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Календарное планирование согласно методическим рекомендациям</w:t>
            </w:r>
          </w:p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DD1580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в</w:t>
            </w:r>
            <w:r w:rsidR="00E6651C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оспитатели</w:t>
            </w:r>
          </w:p>
          <w:p w:rsidR="00E6651C" w:rsidRPr="001F7277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DD1580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в</w:t>
            </w:r>
            <w:r w:rsidR="00E6651C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оспитатели</w:t>
            </w:r>
          </w:p>
          <w:p w:rsidR="00E6651C" w:rsidRPr="001F7277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DD1580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в</w:t>
            </w:r>
            <w:r w:rsidR="00E6651C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оспитатели</w:t>
            </w:r>
          </w:p>
          <w:p w:rsidR="00E6651C" w:rsidRPr="001F7277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DD1580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в</w:t>
            </w:r>
            <w:r w:rsidR="00E6651C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оспитатели</w:t>
            </w:r>
          </w:p>
          <w:p w:rsidR="00E6651C" w:rsidRPr="001F7277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DD1580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в</w:t>
            </w:r>
            <w:r w:rsidR="00E6651C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оспитатели</w:t>
            </w:r>
          </w:p>
          <w:p w:rsidR="00E6651C" w:rsidRPr="001F7277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DD1580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в</w:t>
            </w:r>
            <w:r w:rsidR="00E6651C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оспитатели</w:t>
            </w:r>
          </w:p>
          <w:p w:rsidR="00E6651C" w:rsidRPr="001F7277" w:rsidRDefault="00E6651C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Переход на летний режим пребывания детей на группах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9F69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с 0</w:t>
            </w:r>
            <w:r w:rsidR="00FD661F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090CB9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 xml:space="preserve">.06 </w:t>
            </w:r>
            <w:r w:rsidR="00FD661F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по 29</w:t>
            </w:r>
            <w:r w:rsidR="00090CB9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 xml:space="preserve">.08 </w:t>
            </w:r>
            <w:r w:rsidR="00FD661F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 xml:space="preserve">  2025</w:t>
            </w:r>
            <w:r w:rsidR="00090CB9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AFD" w:rsidRPr="001F7277" w:rsidRDefault="00E35AFD" w:rsidP="00090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Организуется проведение спортивных и подвижных игр, развлечений, досугов</w:t>
            </w:r>
          </w:p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FD661F" w:rsidP="00FD66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с 02.06 по 29.08   2025 г.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AFD" w:rsidRPr="001F7277" w:rsidRDefault="00E35AFD" w:rsidP="00090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Работа с детьми по ОБЖ, беседы, игры по ознакомлению с правилами дорожного движения</w:t>
            </w:r>
          </w:p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FD661F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с 02.06 по 29.08   2025 г.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AFD" w:rsidRPr="001F7277" w:rsidRDefault="00E35AFD" w:rsidP="00090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Экологического воспитание детей: беседы, прогулки, экскурсии, наблюдения, опытно- экспериментальная деятельность, труд на цветнике</w:t>
            </w:r>
          </w:p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FD661F" w:rsidP="00FD66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с 02.06 по 29.08   2025 г.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AFD" w:rsidRPr="001F7277" w:rsidRDefault="00E35AFD" w:rsidP="00090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2.6.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Оформление родительских уголков по темам:</w:t>
            </w:r>
          </w:p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«Осторожно, солнце!»</w:t>
            </w:r>
          </w:p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Формы закаливания и оздоровления детей в летний период</w:t>
            </w: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585F2B" w:rsidRPr="001F7277" w:rsidRDefault="00585F2B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«Предотвращение пищевых отравлений и аллергических реакций летом»</w:t>
            </w:r>
          </w:p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«Предотвращение детского травматизма летом»</w:t>
            </w:r>
          </w:p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«Ребенок и дорога</w:t>
            </w: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FD661F" w:rsidP="00B820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с 02.06 по 29.08   2025 г.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AFD" w:rsidRPr="001F7277" w:rsidRDefault="00E35AFD" w:rsidP="00090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Максимальное пребывание детей на свежем воздухе (утренний приём и гимнастика, прогулки, развлечения).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в течение ЛОП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1C" w:rsidRPr="001F7277" w:rsidRDefault="00DD1580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в</w:t>
            </w:r>
            <w:r w:rsidR="00E6651C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оспитатели</w:t>
            </w:r>
          </w:p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E6651C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E6651C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DD1580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в</w:t>
            </w:r>
            <w:r w:rsidR="00E6651C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оспитатели</w:t>
            </w:r>
          </w:p>
          <w:p w:rsidR="00E6651C" w:rsidRPr="001F7277" w:rsidRDefault="00E6651C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E6651C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E6651C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E6651C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DD1580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в</w:t>
            </w:r>
            <w:r w:rsidR="00E6651C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оспитатели</w:t>
            </w:r>
          </w:p>
          <w:p w:rsidR="00E6651C" w:rsidRPr="001F7277" w:rsidRDefault="00E6651C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E6651C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E6651C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DD1580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lastRenderedPageBreak/>
              <w:t>в</w:t>
            </w:r>
            <w:r w:rsidR="00E6651C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оспитатели</w:t>
            </w:r>
          </w:p>
          <w:p w:rsidR="00E6651C" w:rsidRPr="001F7277" w:rsidRDefault="00E6651C" w:rsidP="00E6651C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E6651C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Создание условий для двигательной активности детей за счёт организации различных видов детской деятельности на прогулке</w:t>
            </w:r>
          </w:p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AFD" w:rsidRPr="001F7277" w:rsidRDefault="00E35AFD" w:rsidP="00090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AFD" w:rsidRPr="001F7277" w:rsidRDefault="00E35AFD" w:rsidP="00090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3.3.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Проведение закаливающих и профилактических мероприятий в течение дня (оздоровительный бег, воздушные и солнечные ванны, босохождение, гигиеническое мытье ног, корригирующая гимнастика)</w:t>
            </w:r>
          </w:p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AFD" w:rsidRPr="001F7277" w:rsidRDefault="00E35AFD" w:rsidP="00090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AFD" w:rsidRPr="001F7277" w:rsidRDefault="00E35AFD" w:rsidP="00090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 основных видов движений через подвижные игры с мячом, скакалкой, обручами.</w:t>
            </w:r>
          </w:p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AFD" w:rsidRPr="001F7277" w:rsidRDefault="00E35AFD" w:rsidP="00090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AFD" w:rsidRPr="001F7277" w:rsidRDefault="00E35AFD" w:rsidP="00090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3.5.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Включение в меню свежих овощей, фруктов, соков при наличии финансирования</w:t>
            </w:r>
          </w:p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FD661F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с 02.06 по 29.08   2025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DD1580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з</w:t>
            </w:r>
            <w:r w:rsidR="00E6651C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ав</w:t>
            </w: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.</w:t>
            </w:r>
            <w:r w:rsidR="00E6651C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складом продуктов</w:t>
            </w: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,</w:t>
            </w:r>
          </w:p>
          <w:p w:rsidR="00E6651C" w:rsidRPr="001F7277" w:rsidRDefault="00DD1580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п</w:t>
            </w:r>
            <w:r w:rsidR="00E6651C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овар</w:t>
            </w: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3.6.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6041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Организация водно</w:t>
            </w: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softHyphen/>
              <w:t>-питьевого режима. Наличие чайника, охлажденной кипячёной в</w:t>
            </w:r>
            <w:r w:rsidR="00604123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оды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FD661F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с 02.06 по 29.08   2025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DD1580" w:rsidP="00090CB9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м</w:t>
            </w:r>
            <w:r w:rsidR="00E6651C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ладшие воспитатели </w:t>
            </w: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3.7.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Оформление уголка «Здоровья» следующей тематикой: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- «Правильное питание детей в летний период»</w:t>
            </w:r>
          </w:p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- «Правила оказания доврачебной помощи при укусе змей, насекомых, солнечном ударе»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- «Профилактика энтеровирусной инфекции»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- «Закаливание детей летом»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FD661F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с 02.06 по 29.08   2025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35AFD" w:rsidRPr="001F7277" w:rsidRDefault="00DD1580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в</w:t>
            </w:r>
            <w:r w:rsidR="00E6651C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оспитатели</w:t>
            </w:r>
          </w:p>
        </w:tc>
      </w:tr>
      <w:tr w:rsidR="001F7277" w:rsidRPr="001F7277" w:rsidTr="00DD1580">
        <w:tc>
          <w:tcPr>
            <w:tcW w:w="96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35AFD" w:rsidRPr="001F7277" w:rsidRDefault="00E35AFD" w:rsidP="00090C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КОНТРОЛЬ И РУКОВОДСТВО</w:t>
            </w:r>
          </w:p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Подготовка групп к новому учебному году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A569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4.2.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контроль: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1.       Выполнение инструкций по охране жизни и здоровья детей.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2.      Анализ календарных планов на летний период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3. Соблюдение режима дня  на группах в летний период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4.      Ведение и заполнение листов адаптации детей раннего возраста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5.      Обновление пространственного окружения в группе с учётом ФГОС ДО</w:t>
            </w:r>
          </w:p>
          <w:p w:rsidR="00E35AFD" w:rsidRPr="001F7277" w:rsidRDefault="00E35AFD" w:rsidP="00090CB9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B82094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E35AFD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юн</w:t>
            </w: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ь,</w:t>
            </w:r>
            <w:r w:rsidR="00E35AFD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 xml:space="preserve"> август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AFD" w:rsidRPr="001F7277" w:rsidRDefault="009F690C" w:rsidP="0009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заведующий</w:t>
            </w:r>
            <w:r w:rsidR="00DD1580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1F7277" w:rsidRPr="001F7277" w:rsidTr="00DD1580">
        <w:tc>
          <w:tcPr>
            <w:tcW w:w="96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5. РАБОТА С РОДИТЕЛЯМИ (ЗАКОННЫМИ ПРЕДСТАВИТЕЛЯМИ)</w:t>
            </w:r>
          </w:p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5.1.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Родительские собрания для родителей вновь поступающих детей в ДОУ</w:t>
            </w:r>
          </w:p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35AFD" w:rsidRPr="001F7277" w:rsidRDefault="00DD1580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в</w:t>
            </w:r>
            <w:r w:rsidR="00E6651C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оспитатели</w:t>
            </w:r>
          </w:p>
          <w:p w:rsidR="00E6651C" w:rsidRPr="001F7277" w:rsidRDefault="00DD1580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заведующ</w:t>
            </w:r>
            <w:r w:rsidR="009F690C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ий</w:t>
            </w: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5.2.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Участие родителей в оснащении и ремонте групп и детских участков</w:t>
            </w:r>
          </w:p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9F690C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  <w:r w:rsidR="00E35AFD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 xml:space="preserve"> лета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1F7277" w:rsidRPr="001F7277" w:rsidTr="00DD1580">
        <w:tc>
          <w:tcPr>
            <w:tcW w:w="96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6. АДМИНИСТРАТИВНО – ХОЗЯЙСТВЕННАЯ РАБОТА</w:t>
            </w:r>
          </w:p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6.1.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Оформление клумб и цветников, разбивка огорода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9F690C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  <w:r w:rsidR="00E35AFD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35AFD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DD1580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а</w:t>
            </w:r>
            <w:r w:rsidR="00E6651C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дминистрация, </w:t>
            </w:r>
            <w:r w:rsidR="00E6651C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lastRenderedPageBreak/>
              <w:t xml:space="preserve">сотрудники </w:t>
            </w: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Регулярный полив дорожек, детских площадок</w:t>
            </w:r>
          </w:p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123" w:rsidRPr="001F7277" w:rsidRDefault="00604123" w:rsidP="00604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E6651C" w:rsidRPr="001F7277" w:rsidRDefault="00DD1580" w:rsidP="00E66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дворник </w:t>
            </w:r>
          </w:p>
          <w:p w:rsidR="00E6651C" w:rsidRPr="001F7277" w:rsidRDefault="00E6651C" w:rsidP="00E665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6.3.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Обеспечение песком игровых площадок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DD1580" w:rsidP="006041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дворник</w:t>
            </w: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6.4.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Поливать песок кипятком, покрывать защитной клеенкой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DD1580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м</w:t>
            </w:r>
            <w:r w:rsidR="00E6651C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ладшие воспитатели</w:t>
            </w: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6.5.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Покос травы на детских площадках и хоз. дворе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DD1580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Дворник</w:t>
            </w: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6.6.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Просушка ковровых изделий, подушек, одеял, матрасов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DD1580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м</w:t>
            </w:r>
            <w:r w:rsidR="00E6651C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ладшие воспитатели</w:t>
            </w:r>
          </w:p>
        </w:tc>
      </w:tr>
      <w:tr w:rsidR="001F7277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6.7.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Контроль за оборудованием на игровых участках групп.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E35AFD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9F690C" w:rsidP="009F69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заведующий</w:t>
            </w:r>
            <w:r w:rsidR="00DD1580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E35AFD" w:rsidRPr="001F7277" w:rsidTr="00DD1580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E35AFD" w:rsidP="00090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6.8.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E35AFD" w:rsidP="00090C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Организовать </w:t>
            </w:r>
            <w:r w:rsidR="00604123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побелку деревьев, </w:t>
            </w: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стрижку кустов, спиливание сухостоя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AFD" w:rsidRPr="001F7277" w:rsidRDefault="00604123" w:rsidP="00090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 xml:space="preserve">Май, </w:t>
            </w:r>
            <w:r w:rsidR="00E35AFD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123" w:rsidRPr="001F7277" w:rsidRDefault="009F690C" w:rsidP="00DD15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дворник, </w:t>
            </w:r>
            <w:r w:rsidR="00DD1580"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заведующ</w:t>
            </w:r>
            <w:r w:rsidRPr="001F727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ий</w:t>
            </w:r>
          </w:p>
        </w:tc>
      </w:tr>
    </w:tbl>
    <w:p w:rsidR="00E35AFD" w:rsidRPr="001F7277" w:rsidRDefault="00E35AFD" w:rsidP="00E35AF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</w:pPr>
    </w:p>
    <w:p w:rsidR="00E35AFD" w:rsidRPr="001F7277" w:rsidRDefault="00E35AFD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04123" w:rsidRPr="001F7277" w:rsidRDefault="00604123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04123" w:rsidRPr="001F7277" w:rsidRDefault="00604123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04123" w:rsidRPr="001F7277" w:rsidRDefault="00604123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04123" w:rsidRPr="001F7277" w:rsidRDefault="00604123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04123" w:rsidRPr="001F7277" w:rsidRDefault="00604123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04123" w:rsidRPr="001F7277" w:rsidRDefault="00604123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04123" w:rsidRPr="001F7277" w:rsidRDefault="00604123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04123" w:rsidRPr="001F7277" w:rsidRDefault="00604123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04123" w:rsidRPr="001F7277" w:rsidRDefault="00604123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04123" w:rsidRPr="001F7277" w:rsidRDefault="00604123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04123" w:rsidRPr="001F7277" w:rsidRDefault="00604123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04123" w:rsidRPr="001F7277" w:rsidRDefault="00604123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04123" w:rsidRPr="001F7277" w:rsidRDefault="00604123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04123" w:rsidRPr="001F7277" w:rsidRDefault="00604123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04123" w:rsidRPr="001F7277" w:rsidRDefault="00604123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04123" w:rsidRPr="001F7277" w:rsidRDefault="00604123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A569BD" w:rsidRPr="001F7277" w:rsidRDefault="00A569BD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A569BD" w:rsidRPr="001F7277" w:rsidRDefault="00A569BD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A569BD" w:rsidRPr="001F7277" w:rsidRDefault="00A569BD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A569BD" w:rsidRPr="001F7277" w:rsidRDefault="00A569BD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A569BD" w:rsidRPr="001F7277" w:rsidRDefault="00A569BD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A569BD" w:rsidRPr="001F7277" w:rsidRDefault="00A569BD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E6651C" w:rsidRPr="001F7277" w:rsidRDefault="00E6651C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E6651C" w:rsidRPr="001F7277" w:rsidRDefault="00E6651C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04123" w:rsidRPr="001F7277" w:rsidRDefault="00604123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04123" w:rsidRPr="001F7277" w:rsidRDefault="00604123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DD1580" w:rsidRPr="001F7277" w:rsidRDefault="00DD1580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DD1580" w:rsidRPr="001F7277" w:rsidRDefault="00DD1580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DD1580" w:rsidRPr="001F7277" w:rsidRDefault="00DD1580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DD1580" w:rsidRPr="001F7277" w:rsidRDefault="00DD1580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DD1580" w:rsidRPr="001F7277" w:rsidRDefault="00DD1580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DD1580" w:rsidRPr="001F7277" w:rsidRDefault="00DD1580" w:rsidP="00E35AFD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51724C" w:rsidRPr="001F7277" w:rsidRDefault="00E35AFD" w:rsidP="006041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28"/>
          <w:szCs w:val="48"/>
          <w:lang w:eastAsia="ru-RU"/>
        </w:rPr>
      </w:pPr>
      <w:r w:rsidRPr="001F7277"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28"/>
          <w:szCs w:val="48"/>
          <w:lang w:eastAsia="ru-RU"/>
        </w:rPr>
        <w:lastRenderedPageBreak/>
        <w:t xml:space="preserve">ТЕМАТИЧЕСКИЕ НЕДЕЛИ </w:t>
      </w:r>
    </w:p>
    <w:p w:rsidR="00E35AFD" w:rsidRPr="001F7277" w:rsidRDefault="00E35AFD" w:rsidP="006041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28"/>
          <w:szCs w:val="48"/>
          <w:lang w:eastAsia="ru-RU"/>
        </w:rPr>
      </w:pPr>
      <w:r w:rsidRPr="001F7277"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28"/>
          <w:szCs w:val="48"/>
          <w:lang w:eastAsia="ru-RU"/>
        </w:rPr>
        <w:t>ДЛЯ ВСЕХ ВОЗРАСТНЫХ ГРУПП</w:t>
      </w:r>
    </w:p>
    <w:tbl>
      <w:tblPr>
        <w:tblW w:w="952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7"/>
        <w:gridCol w:w="3114"/>
        <w:gridCol w:w="47"/>
        <w:gridCol w:w="4466"/>
        <w:gridCol w:w="51"/>
        <w:gridCol w:w="18"/>
        <w:gridCol w:w="30"/>
        <w:gridCol w:w="16"/>
        <w:gridCol w:w="26"/>
        <w:gridCol w:w="20"/>
        <w:gridCol w:w="17"/>
        <w:gridCol w:w="1694"/>
      </w:tblGrid>
      <w:tr w:rsidR="001F7277" w:rsidRPr="001F7277" w:rsidTr="00CD1A56">
        <w:trPr>
          <w:gridBefore w:val="1"/>
          <w:wBefore w:w="27" w:type="dxa"/>
        </w:trPr>
        <w:tc>
          <w:tcPr>
            <w:tcW w:w="9499" w:type="dxa"/>
            <w:gridSpan w:val="11"/>
            <w:shd w:val="clear" w:color="auto" w:fill="auto"/>
          </w:tcPr>
          <w:p w:rsidR="00E35AFD" w:rsidRPr="001F7277" w:rsidRDefault="00585F2B" w:rsidP="00D2076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Тема: «Здравствуй, </w:t>
            </w:r>
            <w:r w:rsidR="00FD661F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лето!»  2</w:t>
            </w:r>
            <w:r w:rsidR="00E35AFD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.06 - </w:t>
            </w:r>
            <w:r w:rsidR="00414A0F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07</w:t>
            </w:r>
            <w:r w:rsidR="00E35AFD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.06</w:t>
            </w:r>
          </w:p>
          <w:p w:rsidR="007A7276" w:rsidRPr="001F7277" w:rsidRDefault="007A7276" w:rsidP="00D2076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8"/>
                <w:szCs w:val="48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Цель: создание благоприятных условий для всестороннего развития детей, укрепление и сохранение здоровья.</w:t>
            </w:r>
          </w:p>
        </w:tc>
      </w:tr>
      <w:tr w:rsidR="001F7277" w:rsidRPr="001F7277" w:rsidTr="00CD1A56">
        <w:trPr>
          <w:gridBefore w:val="1"/>
          <w:wBefore w:w="27" w:type="dxa"/>
          <w:cantSplit/>
          <w:trHeight w:val="2717"/>
        </w:trPr>
        <w:tc>
          <w:tcPr>
            <w:tcW w:w="3114" w:type="dxa"/>
            <w:shd w:val="clear" w:color="auto" w:fill="auto"/>
          </w:tcPr>
          <w:p w:rsidR="00B567DF" w:rsidRPr="001F7277" w:rsidRDefault="00B567DF" w:rsidP="00090CB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Консультация для родителей «Как организовать летний отдых ребёнка»</w:t>
            </w:r>
          </w:p>
          <w:p w:rsidR="00B567DF" w:rsidRPr="001F7277" w:rsidRDefault="00B567DF" w:rsidP="00090CB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B567DF" w:rsidRPr="001F7277" w:rsidRDefault="00B567DF" w:rsidP="00090CB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1. Флешмоб «День защиты детей»  с предоставлением фотоотчета для сайта.</w:t>
            </w:r>
            <w:r w:rsidR="00FD661F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(02.06.25</w:t>
            </w:r>
            <w:r w:rsidR="008F7407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  <w:p w:rsidR="00B567DF" w:rsidRPr="001F7277" w:rsidRDefault="006E33F4" w:rsidP="00FD66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3</w:t>
            </w:r>
            <w:r w:rsidR="00414A0F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.Литературные викторин</w:t>
            </w:r>
            <w:r w:rsidR="00FD661F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ы по сказкам А.С. Пушкина «Сказка в гости к нам пришла», выставка детских рисунков по сказке А.С. Пушкина «Золотая рыбка» (гр. Ягодка </w:t>
            </w:r>
            <w:r w:rsidR="00414A0F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) </w:t>
            </w:r>
            <w:r w:rsidR="00FD661F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«Пушкинский день» (гр. «Карамельки» </w:t>
            </w:r>
            <w:r w:rsidR="00414A0F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чтение сказок А.С. Пушкина на всех </w:t>
            </w:r>
            <w:r w:rsidR="00FD661F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возрастных группах (06.06.24)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67DF" w:rsidRPr="001F7277" w:rsidRDefault="00B567DF" w:rsidP="00733B8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B567DF" w:rsidRPr="001F7277" w:rsidRDefault="00B567DF" w:rsidP="00B567D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Малютина М. Л., Попова Е. В.</w:t>
            </w:r>
            <w:r w:rsidR="009F690C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, А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.</w:t>
            </w:r>
            <w:r w:rsidR="00DD1580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 xml:space="preserve">, </w:t>
            </w:r>
          </w:p>
          <w:p w:rsidR="00414A0F" w:rsidRPr="001F7277" w:rsidRDefault="00414A0F" w:rsidP="00B567D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Емелина Е.А.</w:t>
            </w:r>
          </w:p>
          <w:p w:rsidR="006E33F4" w:rsidRPr="001F7277" w:rsidRDefault="006E33F4" w:rsidP="00B567D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6E33F4" w:rsidRPr="001F7277" w:rsidRDefault="006E33F4" w:rsidP="00B567D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7277" w:rsidRPr="001F7277" w:rsidTr="00CD1A56">
        <w:trPr>
          <w:gridBefore w:val="1"/>
          <w:wBefore w:w="27" w:type="dxa"/>
          <w:trHeight w:val="475"/>
        </w:trPr>
        <w:tc>
          <w:tcPr>
            <w:tcW w:w="9499" w:type="dxa"/>
            <w:gridSpan w:val="11"/>
            <w:shd w:val="clear" w:color="auto" w:fill="auto"/>
          </w:tcPr>
          <w:p w:rsidR="006C30A8" w:rsidRPr="001F7277" w:rsidRDefault="006C30A8" w:rsidP="00D2076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E35AFD" w:rsidRPr="001F7277" w:rsidRDefault="006C30A8" w:rsidP="006C30A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                </w:t>
            </w:r>
            <w:r w:rsidR="00E35AFD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Тема: «С чего начинается</w:t>
            </w:r>
            <w:r w:rsidR="00414A0F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</w:t>
            </w:r>
            <w:r w:rsidR="0095520B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родина? 12 июня –День России» 09.06. -11</w:t>
            </w:r>
            <w:r w:rsidR="00414A0F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</w:t>
            </w:r>
            <w:r w:rsidR="00E35AFD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06.</w:t>
            </w:r>
          </w:p>
          <w:p w:rsidR="004D434C" w:rsidRPr="001F7277" w:rsidRDefault="004D434C" w:rsidP="00D2076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Цель: дать представления детям о родном городе и о родной стране, воспитывать чувство гордости за свою страну и ее достижения.</w:t>
            </w:r>
          </w:p>
        </w:tc>
      </w:tr>
      <w:tr w:rsidR="001F7277" w:rsidRPr="001F7277" w:rsidTr="00CD1A56">
        <w:trPr>
          <w:gridBefore w:val="1"/>
          <w:wBefore w:w="27" w:type="dxa"/>
          <w:trHeight w:val="475"/>
        </w:trPr>
        <w:tc>
          <w:tcPr>
            <w:tcW w:w="3161" w:type="dxa"/>
            <w:gridSpan w:val="2"/>
            <w:shd w:val="clear" w:color="auto" w:fill="auto"/>
          </w:tcPr>
          <w:p w:rsidR="00B567DF" w:rsidRPr="001F7277" w:rsidRDefault="00B567DF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Консультация </w:t>
            </w:r>
          </w:p>
          <w:p w:rsidR="00B567DF" w:rsidRPr="001F7277" w:rsidRDefault="00B567DF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«Моя Родина»</w:t>
            </w:r>
          </w:p>
          <w:p w:rsidR="00B567DF" w:rsidRPr="001F7277" w:rsidRDefault="00B567DF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FD661F" w:rsidRPr="001F7277" w:rsidRDefault="00FD661F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1. Беседы о безопасных прогулках летом на всех возрастных группах (09.06.2025)</w:t>
            </w:r>
          </w:p>
          <w:p w:rsidR="00FD661F" w:rsidRPr="001F7277" w:rsidRDefault="00FD661F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2.Беседа «Моя малая Родина</w:t>
            </w:r>
            <w:r w:rsidR="00B567DF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». 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Конкурс детских работ «Моя Родина – Россия»</w:t>
            </w:r>
            <w:r w:rsidR="008F7407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(гр.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Ягодка</w:t>
            </w:r>
            <w:r w:rsidR="00585F2B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 (</w:t>
            </w:r>
            <w:r w:rsidR="0095520B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11.06.2025</w:t>
            </w:r>
            <w:r w:rsidR="00B567DF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  <w:p w:rsidR="008F7407" w:rsidRPr="001F7277" w:rsidRDefault="00414A0F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3</w:t>
            </w:r>
            <w:r w:rsidR="008F7407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.Творческа</w:t>
            </w:r>
            <w:r w:rsidR="0095520B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я мастерская:  конкурс поделок ко Дню России</w:t>
            </w:r>
            <w:r w:rsidR="00B567DF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(группа </w:t>
            </w:r>
            <w:r w:rsidR="0095520B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Карамельки) (11.06.2025</w:t>
            </w:r>
            <w:r w:rsidR="00B567DF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  <w:p w:rsidR="00B567DF" w:rsidRPr="001F7277" w:rsidRDefault="00414A0F" w:rsidP="00D05F4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4</w:t>
            </w:r>
            <w:r w:rsidR="00B567DF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.Подвижные игры, эстафеты в соответствии с возрастом детей.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(Карамелька, Ягодка</w:t>
            </w:r>
            <w:r w:rsidR="008F7407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 (с</w:t>
            </w:r>
            <w:r w:rsidR="0095520B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09.06. – 11</w:t>
            </w:r>
            <w:r w:rsidR="00B567DF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.06.</w:t>
            </w:r>
            <w:r w:rsidR="0095520B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25</w:t>
            </w:r>
            <w:r w:rsidR="00B567DF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  <w:p w:rsidR="00522B18" w:rsidRPr="001F7277" w:rsidRDefault="00522B18" w:rsidP="00D05F4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</w:tcPr>
          <w:p w:rsidR="00585F2B" w:rsidRPr="001F7277" w:rsidRDefault="00FD661F" w:rsidP="00B567D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Воспитатели</w:t>
            </w:r>
          </w:p>
          <w:p w:rsidR="00741A55" w:rsidRPr="001F7277" w:rsidRDefault="00741A55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B567DF" w:rsidRPr="001F7277" w:rsidRDefault="0095520B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Попова Е.В., Емелина Е.А.</w:t>
            </w:r>
          </w:p>
          <w:p w:rsidR="00B567DF" w:rsidRPr="001F7277" w:rsidRDefault="00B567DF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B567DF" w:rsidRPr="001F7277" w:rsidRDefault="00B567DF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8F7407" w:rsidRPr="001F7277" w:rsidRDefault="008F7407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8F7407" w:rsidRPr="001F7277" w:rsidRDefault="00414A0F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Малютина М.Л.</w:t>
            </w:r>
          </w:p>
          <w:p w:rsidR="0095520B" w:rsidRPr="001F7277" w:rsidRDefault="0095520B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Ульяненкова М.Н.</w:t>
            </w:r>
          </w:p>
          <w:p w:rsidR="008F7407" w:rsidRPr="001F7277" w:rsidRDefault="008F7407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8F7407" w:rsidRPr="001F7277" w:rsidRDefault="008F7407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522B18" w:rsidRPr="001F7277" w:rsidRDefault="00522B18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522B18" w:rsidRPr="001F7277" w:rsidRDefault="00522B18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522B18" w:rsidRPr="001F7277" w:rsidRDefault="00522B18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522B18" w:rsidRPr="001F7277" w:rsidRDefault="00522B18" w:rsidP="00B567D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1F7277" w:rsidRPr="001F7277" w:rsidTr="00CD1A56">
        <w:trPr>
          <w:gridBefore w:val="1"/>
          <w:wBefore w:w="27" w:type="dxa"/>
          <w:trHeight w:val="509"/>
        </w:trPr>
        <w:tc>
          <w:tcPr>
            <w:tcW w:w="9499" w:type="dxa"/>
            <w:gridSpan w:val="11"/>
            <w:shd w:val="clear" w:color="auto" w:fill="auto"/>
          </w:tcPr>
          <w:p w:rsidR="00B567DF" w:rsidRPr="001F7277" w:rsidRDefault="00B567DF" w:rsidP="004D434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667CA4" w:rsidRPr="001F7277" w:rsidRDefault="00667CA4" w:rsidP="004D434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667CA4" w:rsidRPr="001F7277" w:rsidRDefault="00667CA4" w:rsidP="004D434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667CA4" w:rsidRPr="001F7277" w:rsidRDefault="00667CA4" w:rsidP="004D434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667CA4" w:rsidRPr="001F7277" w:rsidRDefault="00667CA4" w:rsidP="004D434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D20761" w:rsidRPr="001F7277" w:rsidRDefault="006C30A8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                               </w:t>
            </w:r>
            <w:r w:rsidR="00D20761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Те</w:t>
            </w:r>
            <w:r w:rsidR="006D027C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м</w:t>
            </w:r>
            <w:r w:rsidR="008B0847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а : </w:t>
            </w:r>
            <w:r w:rsidR="0095520B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«Разноцветное лето» с 16.06. по  20</w:t>
            </w:r>
            <w:r w:rsidR="00D20761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.06.</w:t>
            </w:r>
          </w:p>
          <w:p w:rsidR="007A7276" w:rsidRPr="001F7277" w:rsidRDefault="0095520B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    Цель:</w:t>
            </w:r>
            <w:r w:rsidR="007A7276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расширение кругозора.</w:t>
            </w:r>
          </w:p>
        </w:tc>
      </w:tr>
      <w:tr w:rsidR="001F7277" w:rsidRPr="001F7277" w:rsidTr="00CD1A56">
        <w:trPr>
          <w:gridBefore w:val="1"/>
          <w:wBefore w:w="27" w:type="dxa"/>
          <w:cantSplit/>
          <w:trHeight w:val="1134"/>
        </w:trPr>
        <w:tc>
          <w:tcPr>
            <w:tcW w:w="3114" w:type="dxa"/>
            <w:shd w:val="clear" w:color="auto" w:fill="auto"/>
          </w:tcPr>
          <w:p w:rsidR="00AC5A52" w:rsidRPr="001F7277" w:rsidRDefault="00AC5A52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lastRenderedPageBreak/>
              <w:t>Консультации для родителей по теме недели.</w:t>
            </w:r>
          </w:p>
        </w:tc>
        <w:tc>
          <w:tcPr>
            <w:tcW w:w="45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C5A52" w:rsidRPr="001F7277" w:rsidRDefault="00AC5A52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1.</w:t>
            </w:r>
            <w:r w:rsidR="0095520B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Спортивный праздник «Здравствуй, лето долгожданное!» (группа</w:t>
            </w:r>
            <w:r w:rsidR="00522B18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</w:t>
            </w:r>
            <w:r w:rsidR="0095520B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Ягодка</w:t>
            </w:r>
            <w:r w:rsidR="00741A55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 (</w:t>
            </w:r>
            <w:r w:rsidR="0095520B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17.06.2025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  <w:p w:rsidR="00AC5A52" w:rsidRPr="001F7277" w:rsidRDefault="00AC5A52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2.</w:t>
            </w:r>
            <w:r w:rsidR="0095520B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Конкурс рисунков на асфальте «Разноцветное лето</w:t>
            </w:r>
            <w:r w:rsidR="00A242EE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» (группы</w:t>
            </w:r>
            <w:r w:rsidR="0095520B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Карамелька</w:t>
            </w:r>
            <w:r w:rsidR="00A242EE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, Ягодка </w:t>
            </w:r>
            <w:r w:rsidR="0095520B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 (20.06.2025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  <w:p w:rsidR="00AC5A52" w:rsidRPr="001F7277" w:rsidRDefault="00AC5A52" w:rsidP="00CE2FD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522B18" w:rsidRPr="001F7277" w:rsidRDefault="00522B18" w:rsidP="00AC5A5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Попова Е.В.</w:t>
            </w:r>
          </w:p>
          <w:p w:rsidR="00AC5A52" w:rsidRPr="001F7277" w:rsidRDefault="00AC5A52" w:rsidP="00AC5A5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A242EE" w:rsidRPr="001F7277" w:rsidRDefault="00A242EE" w:rsidP="00AC5A5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AC5A52" w:rsidRPr="001F7277" w:rsidRDefault="0095520B" w:rsidP="00A242EE">
            <w:pPr>
              <w:pStyle w:val="a4"/>
              <w:rPr>
                <w:b w:val="0"/>
                <w:color w:val="2E74B5" w:themeColor="accent1" w:themeShade="BF"/>
                <w:sz w:val="20"/>
                <w:szCs w:val="20"/>
              </w:rPr>
            </w:pPr>
            <w:r w:rsidRPr="001F7277">
              <w:rPr>
                <w:b w:val="0"/>
                <w:color w:val="2E74B5" w:themeColor="accent1" w:themeShade="BF"/>
                <w:sz w:val="20"/>
                <w:szCs w:val="20"/>
              </w:rPr>
              <w:t>Малютина М.Л.</w:t>
            </w:r>
          </w:p>
          <w:p w:rsidR="00A242EE" w:rsidRPr="001F7277" w:rsidRDefault="00A242EE" w:rsidP="00A242EE">
            <w:pPr>
              <w:pStyle w:val="a4"/>
              <w:rPr>
                <w:b w:val="0"/>
                <w:color w:val="2E74B5" w:themeColor="accent1" w:themeShade="BF"/>
                <w:sz w:val="20"/>
                <w:szCs w:val="20"/>
              </w:rPr>
            </w:pPr>
            <w:r w:rsidRPr="001F7277">
              <w:rPr>
                <w:b w:val="0"/>
                <w:color w:val="2E74B5" w:themeColor="accent1" w:themeShade="BF"/>
                <w:sz w:val="20"/>
                <w:szCs w:val="20"/>
              </w:rPr>
              <w:t>Попова Е.В.</w:t>
            </w:r>
          </w:p>
          <w:p w:rsidR="00AC5A52" w:rsidRPr="001F7277" w:rsidRDefault="00AC5A52" w:rsidP="00A242EE">
            <w:pPr>
              <w:pStyle w:val="a4"/>
              <w:rPr>
                <w:b w:val="0"/>
                <w:color w:val="2E74B5" w:themeColor="accent1" w:themeShade="BF"/>
                <w:sz w:val="20"/>
                <w:szCs w:val="20"/>
              </w:rPr>
            </w:pPr>
          </w:p>
          <w:p w:rsidR="00AC5A52" w:rsidRPr="001F7277" w:rsidRDefault="008B0847" w:rsidP="00A242EE">
            <w:pPr>
              <w:pStyle w:val="a4"/>
              <w:rPr>
                <w:b w:val="0"/>
                <w:color w:val="2E74B5" w:themeColor="accent1" w:themeShade="BF"/>
                <w:sz w:val="20"/>
                <w:szCs w:val="20"/>
              </w:rPr>
            </w:pPr>
            <w:r w:rsidRPr="001F7277">
              <w:rPr>
                <w:b w:val="0"/>
                <w:color w:val="2E74B5" w:themeColor="accent1" w:themeShade="BF"/>
                <w:sz w:val="20"/>
                <w:szCs w:val="20"/>
              </w:rPr>
              <w:t>Емелина Е.А.</w:t>
            </w:r>
          </w:p>
          <w:p w:rsidR="00522B18" w:rsidRPr="001F7277" w:rsidRDefault="00522B18" w:rsidP="00A242EE">
            <w:pPr>
              <w:pStyle w:val="a4"/>
              <w:rPr>
                <w:color w:val="2E74B5" w:themeColor="accent1" w:themeShade="BF"/>
              </w:rPr>
            </w:pPr>
            <w:r w:rsidRPr="001F7277">
              <w:rPr>
                <w:b w:val="0"/>
                <w:color w:val="2E74B5" w:themeColor="accent1" w:themeShade="BF"/>
                <w:sz w:val="20"/>
                <w:szCs w:val="20"/>
              </w:rPr>
              <w:t>Попова Е.В.</w:t>
            </w:r>
          </w:p>
        </w:tc>
      </w:tr>
      <w:tr w:rsidR="001F7277" w:rsidRPr="001F7277" w:rsidTr="00CD1A56">
        <w:trPr>
          <w:gridBefore w:val="1"/>
          <w:wBefore w:w="27" w:type="dxa"/>
          <w:trHeight w:val="411"/>
        </w:trPr>
        <w:tc>
          <w:tcPr>
            <w:tcW w:w="9499" w:type="dxa"/>
            <w:gridSpan w:val="11"/>
            <w:shd w:val="clear" w:color="auto" w:fill="auto"/>
          </w:tcPr>
          <w:p w:rsidR="00B22CB7" w:rsidRPr="001F727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D20761" w:rsidRPr="001F7277" w:rsidRDefault="00667CA4" w:rsidP="00D05F4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Тема : «84 года с  начала ВОВ» 23.06.- 27</w:t>
            </w:r>
            <w:r w:rsidR="00D20761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.06.</w:t>
            </w:r>
          </w:p>
          <w:p w:rsidR="009E3FF8" w:rsidRPr="001F7277" w:rsidRDefault="009E3FF8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      Цель: воспитание патриотических чувств у детей дошкольного возраста</w:t>
            </w:r>
            <w:r w:rsidR="007A7276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, формирование представления об истории ВОВ.</w:t>
            </w:r>
          </w:p>
        </w:tc>
      </w:tr>
      <w:tr w:rsidR="001F7277" w:rsidRPr="001F7277" w:rsidTr="00CD1A56">
        <w:trPr>
          <w:gridBefore w:val="1"/>
          <w:wBefore w:w="27" w:type="dxa"/>
          <w:cantSplit/>
          <w:trHeight w:val="3470"/>
        </w:trPr>
        <w:tc>
          <w:tcPr>
            <w:tcW w:w="3114" w:type="dxa"/>
            <w:shd w:val="clear" w:color="auto" w:fill="auto"/>
          </w:tcPr>
          <w:p w:rsidR="0021319B" w:rsidRPr="001F7277" w:rsidRDefault="0021319B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Консультация </w:t>
            </w:r>
          </w:p>
          <w:p w:rsidR="0021319B" w:rsidRPr="001F7277" w:rsidRDefault="0021319B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«Мы помним!»</w:t>
            </w:r>
          </w:p>
        </w:tc>
        <w:tc>
          <w:tcPr>
            <w:tcW w:w="458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1319B" w:rsidRPr="001F7277" w:rsidRDefault="0021319B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1</w:t>
            </w:r>
            <w:r w:rsidR="00024600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 Беседы «Защитники нашей Родины, будем помнить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». Рассматривание иллюстраций, чтение книг. Чтение стихотворений о ВОВ.</w:t>
            </w:r>
            <w:r w:rsidR="008B0847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(группы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Ягодка</w:t>
            </w:r>
            <w:r w:rsidR="008B0847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и К</w:t>
            </w:r>
            <w:r w:rsidR="00522B18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арамелька</w:t>
            </w:r>
            <w:r w:rsidR="007C2EB7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 (</w:t>
            </w:r>
            <w:r w:rsidR="00024600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23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.06</w:t>
            </w:r>
            <w:r w:rsidR="00522B18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.24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  <w:p w:rsidR="0021319B" w:rsidRPr="001F7277" w:rsidRDefault="0021319B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2.Творческая мастерская: «Голуби добра», «Гео</w:t>
            </w:r>
            <w:r w:rsidR="00024600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ргиевская ленточка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»</w:t>
            </w:r>
            <w:r w:rsidR="008B0847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(группа Ромашка, Карамелька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  <w:r w:rsidR="00024600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(24</w:t>
            </w:r>
            <w:r w:rsidR="00522B18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.06.2024</w:t>
            </w:r>
            <w:r w:rsidR="007C2EB7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  <w:p w:rsidR="0021319B" w:rsidRPr="001F7277" w:rsidRDefault="00024600" w:rsidP="008B084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3. «Песни войны» </w:t>
            </w:r>
            <w:r w:rsidR="0021319B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(группа</w:t>
            </w:r>
            <w:r w:rsidR="00522B18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Карамелька</w:t>
            </w:r>
            <w:r w:rsidR="0021319B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(25</w:t>
            </w:r>
            <w:r w:rsidR="00B22CB7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</w:t>
            </w:r>
            <w:r w:rsidR="00522B18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06.2024</w:t>
            </w:r>
            <w:r w:rsidR="007C2EB7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  <w:p w:rsidR="00024600" w:rsidRPr="001F7277" w:rsidRDefault="00024600" w:rsidP="008B084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4. Составление детьми творческих рассказов «Герои войны», показ видеоматериалов. </w:t>
            </w:r>
            <w:r w:rsidR="001F7277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Викторина на знание военной техники и героев войны.</w:t>
            </w:r>
          </w:p>
          <w:p w:rsidR="00B22CB7" w:rsidRPr="001F7277" w:rsidRDefault="00024600" w:rsidP="00B22CB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5</w:t>
            </w:r>
            <w:r w:rsidR="00B22CB7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.Спортивны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й праздник «Мы – будущие защитники России</w:t>
            </w:r>
            <w:r w:rsidR="00B22CB7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» (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все возрастные группы) (27</w:t>
            </w:r>
            <w:r w:rsidR="00522B18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.06.24</w:t>
            </w:r>
            <w:r w:rsidR="00B22CB7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  <w:p w:rsidR="00B22CB7" w:rsidRPr="001F7277" w:rsidRDefault="00B22CB7" w:rsidP="008B084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C2EB7" w:rsidRPr="001F7277" w:rsidRDefault="007C2EB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522B18" w:rsidRPr="001F7277" w:rsidRDefault="00522B18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Емелина Е.А.</w:t>
            </w:r>
          </w:p>
          <w:p w:rsidR="007C2EB7" w:rsidRPr="001F7277" w:rsidRDefault="00522B18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Ульяненкова М.Н.</w:t>
            </w:r>
            <w:r w:rsidR="007C2EB7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.</w:t>
            </w:r>
          </w:p>
          <w:p w:rsidR="008B0847" w:rsidRPr="001F7277" w:rsidRDefault="008B084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7C2EB7" w:rsidRPr="001F7277" w:rsidRDefault="007C2EB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024600" w:rsidRPr="001F7277" w:rsidRDefault="00024600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024600" w:rsidRPr="001F7277" w:rsidRDefault="00024600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Малютина М.Л., Попова Е.В.</w:t>
            </w:r>
          </w:p>
          <w:p w:rsidR="007C2EB7" w:rsidRPr="001F7277" w:rsidRDefault="007C2EB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7C2EB7" w:rsidRPr="001F7277" w:rsidRDefault="007C2EB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7C2EB7" w:rsidRPr="001F7277" w:rsidRDefault="007C2EB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B22CB7" w:rsidRPr="001F7277" w:rsidRDefault="00024600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Малютина М.Л.</w:t>
            </w:r>
          </w:p>
          <w:p w:rsidR="00B22CB7" w:rsidRPr="001F7277" w:rsidRDefault="00B22CB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1F7277" w:rsidRPr="001F7277" w:rsidRDefault="001F727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B22CB7" w:rsidRPr="001F7277" w:rsidRDefault="00B22CB7" w:rsidP="000246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024600" w:rsidRPr="001F7277" w:rsidRDefault="00024600" w:rsidP="000246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Емелина Е.А., Попова Е.В.</w:t>
            </w:r>
          </w:p>
          <w:p w:rsidR="00024600" w:rsidRPr="001F7277" w:rsidRDefault="00024600" w:rsidP="000246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024600" w:rsidRPr="001F7277" w:rsidRDefault="00024600" w:rsidP="000246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1F7277" w:rsidRPr="001F7277" w:rsidRDefault="001F7277" w:rsidP="000246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1F7277" w:rsidRPr="001F7277" w:rsidRDefault="001F7277" w:rsidP="000246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B22CB7" w:rsidRPr="001F7277" w:rsidRDefault="00B22CB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Малютина М.Л.</w:t>
            </w:r>
          </w:p>
          <w:p w:rsidR="00522B18" w:rsidRPr="001F7277" w:rsidRDefault="00522B18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Емелина Е.А.</w:t>
            </w:r>
          </w:p>
          <w:p w:rsidR="00522B18" w:rsidRPr="001F7277" w:rsidRDefault="00522B18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Ульненкова М.Н.</w:t>
            </w:r>
          </w:p>
          <w:p w:rsidR="00024600" w:rsidRPr="001F7277" w:rsidRDefault="00024600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Попова Е.В.</w:t>
            </w:r>
          </w:p>
        </w:tc>
      </w:tr>
      <w:tr w:rsidR="001F7277" w:rsidRPr="001F7277" w:rsidTr="00CD1A56">
        <w:trPr>
          <w:gridBefore w:val="1"/>
          <w:wBefore w:w="27" w:type="dxa"/>
          <w:trHeight w:val="1124"/>
        </w:trPr>
        <w:tc>
          <w:tcPr>
            <w:tcW w:w="9499" w:type="dxa"/>
            <w:gridSpan w:val="11"/>
            <w:shd w:val="clear" w:color="auto" w:fill="auto"/>
          </w:tcPr>
          <w:p w:rsidR="009E3FF8" w:rsidRPr="001F7277" w:rsidRDefault="009E3FF8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B22CB7" w:rsidRPr="001F727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1F7277" w:rsidRPr="001F7277" w:rsidRDefault="001F727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B22CB7" w:rsidRPr="001F7277" w:rsidRDefault="00B22CB7" w:rsidP="008C5BE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D20761" w:rsidRPr="001F7277" w:rsidRDefault="00BD1831" w:rsidP="00D05F4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lastRenderedPageBreak/>
              <w:t>Тема: «Неделя спо</w:t>
            </w:r>
            <w:r w:rsidR="00667CA4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рта» 30.06. </w:t>
            </w:r>
          </w:p>
          <w:p w:rsidR="00D20761" w:rsidRPr="001F7277" w:rsidRDefault="00D20761" w:rsidP="00D2076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Цель: Способствовать формированию</w:t>
            </w:r>
            <w:r w:rsidR="00A16AAD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у детей здорового образа жизни, развитие интереса к физической культуре</w:t>
            </w:r>
          </w:p>
        </w:tc>
      </w:tr>
      <w:tr w:rsidR="001F7277" w:rsidRPr="001F7277" w:rsidTr="00CD1A56">
        <w:trPr>
          <w:gridBefore w:val="1"/>
          <w:wBefore w:w="27" w:type="dxa"/>
          <w:cantSplit/>
          <w:trHeight w:val="1549"/>
        </w:trPr>
        <w:tc>
          <w:tcPr>
            <w:tcW w:w="3114" w:type="dxa"/>
            <w:shd w:val="clear" w:color="auto" w:fill="auto"/>
          </w:tcPr>
          <w:p w:rsidR="006B68D0" w:rsidRPr="001F7277" w:rsidRDefault="006B68D0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lastRenderedPageBreak/>
              <w:t>Консультация «Как стать спортивной семьей»</w:t>
            </w:r>
          </w:p>
          <w:p w:rsidR="006B68D0" w:rsidRPr="001F7277" w:rsidRDefault="006B68D0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Консультация «Режим дня и его значение для здоровья ребенка»</w:t>
            </w:r>
          </w:p>
          <w:p w:rsidR="006B68D0" w:rsidRPr="001F7277" w:rsidRDefault="006B68D0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Оформление стенда «Спорт – ты жизнь!»</w:t>
            </w:r>
          </w:p>
          <w:p w:rsidR="006B68D0" w:rsidRPr="001F7277" w:rsidRDefault="006B68D0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B68D0" w:rsidRPr="001F7277" w:rsidRDefault="006B68D0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1</w:t>
            </w:r>
            <w:r w:rsidR="00667CA4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.Открытие недели спорта: 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(на каждой возрастной группе с предоставлением фотоотчета)</w:t>
            </w:r>
            <w:r w:rsidR="00667CA4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(30.06.2025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  <w:p w:rsidR="006B68D0" w:rsidRPr="001F7277" w:rsidRDefault="00A242EE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2.Спортивный праздник «Самый быстрый самокат» (группа Карамелька) (30.06.2025</w:t>
            </w:r>
            <w:r w:rsidR="006B68D0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  <w:p w:rsidR="006B68D0" w:rsidRPr="001F7277" w:rsidRDefault="006B68D0" w:rsidP="00D2076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3.Рассматривание иллюстраций, наглядного материала </w:t>
            </w:r>
            <w:r w:rsidR="00B22CB7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по теме здоровый обра</w:t>
            </w:r>
            <w:r w:rsidR="00BD1831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з жизн</w:t>
            </w:r>
            <w:r w:rsidR="00A242EE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и (группа Ягодка, Карамельки) (30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.06.</w:t>
            </w:r>
            <w:r w:rsidR="00A242EE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25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  <w:p w:rsidR="006B68D0" w:rsidRPr="001F7277" w:rsidRDefault="006B68D0" w:rsidP="00B22CB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D1831" w:rsidRPr="001F7277" w:rsidRDefault="00A242EE" w:rsidP="00D20761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воспитатели</w:t>
            </w:r>
          </w:p>
          <w:p w:rsidR="00BD1831" w:rsidRPr="001F7277" w:rsidRDefault="00BD1831" w:rsidP="007C2EB7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7C2EB7" w:rsidRPr="001F7277" w:rsidRDefault="00A242EE" w:rsidP="007C2EB7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Малютина М.Л.</w:t>
            </w:r>
          </w:p>
          <w:p w:rsidR="00A242EE" w:rsidRPr="001F7277" w:rsidRDefault="00A242EE" w:rsidP="007C2EB7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Ульяненкова М.Н.</w:t>
            </w:r>
          </w:p>
          <w:p w:rsidR="00B22CB7" w:rsidRPr="001F7277" w:rsidRDefault="00B22CB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B22CB7" w:rsidRPr="001F7277" w:rsidRDefault="00B22CB7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7C2EB7" w:rsidRPr="001F7277" w:rsidRDefault="00A242EE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воспитатели</w:t>
            </w:r>
          </w:p>
          <w:p w:rsidR="0074193C" w:rsidRPr="001F7277" w:rsidRDefault="0074193C" w:rsidP="007C2E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BD1831" w:rsidRPr="001F7277" w:rsidRDefault="00BD1831" w:rsidP="007C2EB7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</w:tc>
      </w:tr>
      <w:tr w:rsidR="001F7277" w:rsidRPr="001F7277" w:rsidTr="00CD1A56">
        <w:trPr>
          <w:gridBefore w:val="1"/>
          <w:wBefore w:w="27" w:type="dxa"/>
        </w:trPr>
        <w:tc>
          <w:tcPr>
            <w:tcW w:w="9499" w:type="dxa"/>
            <w:gridSpan w:val="11"/>
            <w:shd w:val="clear" w:color="auto" w:fill="auto"/>
            <w:hideMark/>
          </w:tcPr>
          <w:p w:rsidR="00B22CB7" w:rsidRPr="001F7277" w:rsidRDefault="00B22CB7" w:rsidP="00A242E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A242EE" w:rsidRPr="001F7277" w:rsidRDefault="00A242EE" w:rsidP="00A242E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A242EE" w:rsidRPr="001F7277" w:rsidRDefault="00A242EE" w:rsidP="00A242E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A242EE" w:rsidRPr="001F7277" w:rsidRDefault="00A242EE" w:rsidP="00A242E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A242EE" w:rsidRPr="001F7277" w:rsidRDefault="00A242EE" w:rsidP="00A242E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A242EE" w:rsidRPr="001F7277" w:rsidRDefault="00A242EE" w:rsidP="00A242E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A242EE" w:rsidRPr="001F7277" w:rsidRDefault="00A242EE" w:rsidP="00A242E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A242EE" w:rsidRPr="001F7277" w:rsidRDefault="00A242EE" w:rsidP="00A242E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A242EE" w:rsidRPr="001F7277" w:rsidRDefault="00A242EE" w:rsidP="00A242E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A242EE" w:rsidRPr="001F7277" w:rsidRDefault="00A242EE" w:rsidP="00A242E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A242EE" w:rsidRPr="001F7277" w:rsidRDefault="00A242EE" w:rsidP="00A242E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A242EE" w:rsidRPr="001F7277" w:rsidRDefault="00A242EE" w:rsidP="00A242EE">
            <w:pPr>
              <w:tabs>
                <w:tab w:val="left" w:pos="7455"/>
              </w:tabs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ab/>
            </w:r>
          </w:p>
          <w:p w:rsidR="00A242EE" w:rsidRPr="001F7277" w:rsidRDefault="00A242EE" w:rsidP="00A242EE">
            <w:pPr>
              <w:tabs>
                <w:tab w:val="left" w:pos="7455"/>
              </w:tabs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A242EE" w:rsidRDefault="00A242EE" w:rsidP="00A242E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1F7277" w:rsidRPr="001F7277" w:rsidRDefault="001F7277" w:rsidP="00A242E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A242EE" w:rsidRPr="001F7277" w:rsidRDefault="00A242EE" w:rsidP="00A242E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A242EE" w:rsidRPr="001F7277" w:rsidRDefault="00A242EE" w:rsidP="00A242E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716981" w:rsidRPr="001F7277" w:rsidRDefault="00B82094" w:rsidP="0071698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lastRenderedPageBreak/>
              <w:t>Тема: «</w:t>
            </w:r>
            <w:r w:rsidR="00A242EE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Юные экологи» 01.08. -08</w:t>
            </w:r>
            <w:r w:rsidR="00716981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.08.</w:t>
            </w:r>
          </w:p>
          <w:p w:rsidR="00716981" w:rsidRPr="001F7277" w:rsidRDefault="00A242EE" w:rsidP="00A242E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</w:t>
            </w:r>
            <w:r w:rsidR="00716981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Цель: формирование з</w:t>
            </w:r>
            <w:r w:rsidR="00741A55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наний о многообразие мира растений</w:t>
            </w:r>
            <w:r w:rsidR="00716981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</w:t>
            </w:r>
          </w:p>
        </w:tc>
      </w:tr>
      <w:tr w:rsidR="001F7277" w:rsidRPr="001F7277" w:rsidTr="00CD1A56">
        <w:trPr>
          <w:gridBefore w:val="1"/>
          <w:wBefore w:w="27" w:type="dxa"/>
          <w:cantSplit/>
          <w:trHeight w:val="1134"/>
        </w:trPr>
        <w:tc>
          <w:tcPr>
            <w:tcW w:w="3114" w:type="dxa"/>
            <w:shd w:val="clear" w:color="auto" w:fill="auto"/>
            <w:hideMark/>
          </w:tcPr>
          <w:p w:rsidR="0074193C" w:rsidRPr="001F7277" w:rsidRDefault="0074193C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lastRenderedPageBreak/>
              <w:t> Консультация «Чем полезны комнатные растения?»</w:t>
            </w:r>
          </w:p>
          <w:p w:rsidR="0074193C" w:rsidRPr="001F7277" w:rsidRDefault="0074193C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 </w:t>
            </w:r>
          </w:p>
          <w:p w:rsidR="0074193C" w:rsidRPr="001F7277" w:rsidRDefault="0074193C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74193C" w:rsidRPr="001F7277" w:rsidRDefault="0074193C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3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4193C" w:rsidRPr="001F7277" w:rsidRDefault="0074193C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1.Бес</w:t>
            </w:r>
            <w:r w:rsidR="00DA4CB0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еды с детьми «Какие бывают насекомые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?» группа </w:t>
            </w:r>
            <w:r w:rsidR="00DA4CB0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Ягодка</w:t>
            </w:r>
            <w:r w:rsidR="00A41121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(01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.08</w:t>
            </w:r>
            <w:r w:rsidR="00DA4CB0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.25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  <w:p w:rsidR="00A41121" w:rsidRPr="001F7277" w:rsidRDefault="00A41121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2. Беседа о бережном обращении с растениями «Друзья зеленые» (</w:t>
            </w:r>
            <w:r w:rsidR="00DA4CB0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все возрастные группы) (04</w:t>
            </w:r>
            <w:r w:rsidR="00BD1831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.08.24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  <w:p w:rsidR="0074193C" w:rsidRPr="001F7277" w:rsidRDefault="00DA4CB0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3</w:t>
            </w:r>
            <w:r w:rsidR="0074193C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.Разместить в природных уголках </w:t>
            </w:r>
            <w:r w:rsidR="00A41121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- произведения о растениях нашего края</w:t>
            </w:r>
            <w:r w:rsidR="0074193C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, (группа Карамелька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, Ягодка</w:t>
            </w:r>
            <w:r w:rsidR="00A41121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</w:t>
            </w:r>
            <w:r w:rsidR="00A41121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(0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5</w:t>
            </w:r>
            <w:r w:rsidR="0074193C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.08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.25</w:t>
            </w:r>
            <w:r w:rsidR="0074193C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  <w:p w:rsidR="0074193C" w:rsidRPr="001F7277" w:rsidRDefault="00DA4CB0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4</w:t>
            </w:r>
            <w:r w:rsidR="0074193C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 Развлекательн</w:t>
            </w:r>
            <w:r w:rsidR="00A41121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ое мероприятие «Л</w:t>
            </w:r>
            <w:r w:rsidR="00BD1831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етние цветочки» (группа Ягодка) (06.08.2024</w:t>
            </w:r>
            <w:r w:rsidR="0074193C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  <w:p w:rsidR="0074193C" w:rsidRPr="001F7277" w:rsidRDefault="00DA4CB0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5</w:t>
            </w:r>
            <w:r w:rsidR="0074193C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 Выставка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рисунков «Самый красивый цветок»» (группа Карамельки</w:t>
            </w:r>
            <w:r w:rsidR="00A41121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 (</w:t>
            </w:r>
            <w:r w:rsidR="00D05F4B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0</w:t>
            </w:r>
            <w:r w:rsidR="001B45EF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8.08.2024</w:t>
            </w:r>
            <w:r w:rsidR="0074193C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  <w:p w:rsidR="0074193C" w:rsidRPr="001F7277" w:rsidRDefault="00DA4CB0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6. Экскурсия «Растения нашего сада» (группа Ягодка) 08.08.2025</w:t>
            </w:r>
          </w:p>
          <w:p w:rsidR="0074193C" w:rsidRPr="001F7277" w:rsidRDefault="006C30A8" w:rsidP="00451B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7</w:t>
            </w:r>
            <w:r w:rsidR="0074193C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 Наблюдение за цветами на территории ДОУ </w:t>
            </w:r>
            <w:r w:rsidR="00D05F4B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(</w:t>
            </w:r>
            <w:r w:rsidR="00451B98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все группы</w:t>
            </w:r>
            <w:r w:rsidR="00D05F4B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2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BD1831" w:rsidRPr="001F7277" w:rsidRDefault="00DA4CB0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lang w:eastAsia="ru-RU"/>
              </w:rPr>
              <w:t>Емелина Е.А.</w:t>
            </w:r>
          </w:p>
          <w:p w:rsidR="00DA4CB0" w:rsidRPr="001F7277" w:rsidRDefault="00DA4CB0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A41121" w:rsidRPr="001F7277" w:rsidRDefault="00A41121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Малютина М. Л.</w:t>
            </w:r>
          </w:p>
          <w:p w:rsidR="00A41121" w:rsidRPr="001F7277" w:rsidRDefault="00DA4CB0" w:rsidP="00DA4CB0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Попова Е.В</w:t>
            </w:r>
          </w:p>
          <w:p w:rsidR="0074193C" w:rsidRPr="001F7277" w:rsidRDefault="00DA4CB0" w:rsidP="00DA4CB0">
            <w:pPr>
              <w:spacing w:after="0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воспитатели</w:t>
            </w:r>
          </w:p>
          <w:p w:rsidR="00DA4CB0" w:rsidRPr="001F7277" w:rsidRDefault="00DA4CB0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74193C" w:rsidRPr="001F7277" w:rsidRDefault="00BD1831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Попова Е.В.</w:t>
            </w:r>
            <w:r w:rsidR="00451B98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.</w:t>
            </w:r>
          </w:p>
          <w:p w:rsidR="00BD1831" w:rsidRPr="001F7277" w:rsidRDefault="00BD1831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DA4CB0" w:rsidRPr="001F7277" w:rsidRDefault="00DA4CB0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Ульяненкова М.Н.</w:t>
            </w:r>
          </w:p>
          <w:p w:rsidR="006C30A8" w:rsidRPr="001F7277" w:rsidRDefault="00DA4CB0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Емелина Е.А. Попова Е.В.</w:t>
            </w:r>
          </w:p>
          <w:p w:rsidR="006C30A8" w:rsidRPr="001F7277" w:rsidRDefault="006C30A8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1B45EF" w:rsidRPr="001F7277" w:rsidRDefault="001B45EF" w:rsidP="0074193C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1F7277" w:rsidRPr="001F7277" w:rsidTr="00CD1A56">
        <w:trPr>
          <w:gridBefore w:val="1"/>
          <w:wBefore w:w="27" w:type="dxa"/>
        </w:trPr>
        <w:tc>
          <w:tcPr>
            <w:tcW w:w="9499" w:type="dxa"/>
            <w:gridSpan w:val="11"/>
            <w:shd w:val="clear" w:color="auto" w:fill="auto"/>
          </w:tcPr>
          <w:p w:rsidR="00A242EE" w:rsidRPr="001F7277" w:rsidRDefault="00A242EE" w:rsidP="00DA4CB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21319B" w:rsidRPr="001F7277" w:rsidRDefault="0021319B" w:rsidP="0071698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716981" w:rsidRPr="001F7277" w:rsidRDefault="00A242EE" w:rsidP="006A733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                               </w:t>
            </w:r>
            <w:r w:rsidR="00716981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Т</w:t>
            </w:r>
            <w:r w:rsidR="00A14E31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ема : «Неделя безопасности</w:t>
            </w:r>
            <w:r w:rsidR="00DA4CB0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» 11</w:t>
            </w:r>
            <w:r w:rsidR="00CE2FD2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.08.-15</w:t>
            </w:r>
            <w:r w:rsidR="00716981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.08</w:t>
            </w:r>
          </w:p>
          <w:p w:rsidR="00716981" w:rsidRPr="001F7277" w:rsidRDefault="00EA7495" w:rsidP="0071698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Цель: формирование у детей осознанного выполнения правил поведения, обеспечивающих сохранность их жизни и здоровья в современных условиях улицы, транспорта, природы, быта. Познакомить детей с правилами пожарной безопасности.</w:t>
            </w:r>
          </w:p>
          <w:p w:rsidR="00716981" w:rsidRPr="001F7277" w:rsidRDefault="00716981" w:rsidP="00EA749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</w:tc>
      </w:tr>
      <w:tr w:rsidR="001F7277" w:rsidRPr="001F7277" w:rsidTr="00CD1A56">
        <w:trPr>
          <w:gridBefore w:val="1"/>
          <w:wBefore w:w="27" w:type="dxa"/>
        </w:trPr>
        <w:tc>
          <w:tcPr>
            <w:tcW w:w="3114" w:type="dxa"/>
            <w:shd w:val="clear" w:color="auto" w:fill="auto"/>
          </w:tcPr>
          <w:p w:rsidR="0092757F" w:rsidRPr="001F7277" w:rsidRDefault="0092757F" w:rsidP="0092757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Консультация для родителей «Правила безопасного нахождения детей на улице»</w:t>
            </w:r>
          </w:p>
          <w:p w:rsidR="0092757F" w:rsidRPr="001F7277" w:rsidRDefault="0092757F" w:rsidP="0092757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Консультация «ПДД и семья»</w:t>
            </w:r>
          </w:p>
          <w:p w:rsidR="0092757F" w:rsidRPr="001F7277" w:rsidRDefault="0092757F" w:rsidP="0092757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Оформление стенда «ПДД для детей и взрослых»</w:t>
            </w:r>
          </w:p>
          <w:p w:rsidR="00BB3096" w:rsidRPr="001F7277" w:rsidRDefault="00BB3096" w:rsidP="0071698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B3096" w:rsidRPr="001F7277" w:rsidRDefault="00BB3096" w:rsidP="00EA749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Беседы с детьми на тему: «Правила безопасности» (во всех возрастных группах)</w:t>
            </w:r>
            <w:r w:rsidR="00741A55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(</w:t>
            </w:r>
            <w:r w:rsidR="00CE2FD2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11</w:t>
            </w:r>
            <w:r w:rsidR="00CD424E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.08</w:t>
            </w:r>
            <w:r w:rsidR="00CE2FD2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.25</w:t>
            </w:r>
            <w:r w:rsidR="00CD424E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  <w:p w:rsidR="00B71451" w:rsidRPr="001F7277" w:rsidRDefault="00B71451" w:rsidP="00B71451">
            <w:pPr>
              <w:pStyle w:val="a3"/>
              <w:spacing w:before="100" w:beforeAutospacing="1" w:after="100" w:afterAutospacing="1" w:line="240" w:lineRule="auto"/>
              <w:ind w:left="420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B71451" w:rsidRPr="001F7277" w:rsidRDefault="00CE2FD2" w:rsidP="00CE2FD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2.  Беседа по ОБЖ на водоемах (группа   Ягодка ) (13.08.2025)</w:t>
            </w:r>
          </w:p>
          <w:p w:rsidR="00B71451" w:rsidRPr="001F7277" w:rsidRDefault="00CE2FD2" w:rsidP="00CE2FD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3.</w:t>
            </w:r>
            <w:r w:rsidR="00BB3096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Подвижные игры на прогулке по ПДД (во всех возрастных группах)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(11.08 – 15.08.25</w:t>
            </w:r>
            <w:r w:rsidR="00741A55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  <w:p w:rsidR="00B71451" w:rsidRPr="001F7277" w:rsidRDefault="00B71451" w:rsidP="006C30A8">
            <w:pPr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B71451" w:rsidRPr="001F7277" w:rsidRDefault="00B71451" w:rsidP="00B71451">
            <w:pPr>
              <w:pStyle w:val="a3"/>
              <w:spacing w:before="100" w:beforeAutospacing="1" w:after="100" w:afterAutospacing="1" w:line="240" w:lineRule="auto"/>
              <w:ind w:left="420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BB3096" w:rsidRPr="001F7277" w:rsidRDefault="006C30A8" w:rsidP="006C30A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5.</w:t>
            </w:r>
            <w:r w:rsidR="009C0893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Игровой квест </w:t>
            </w:r>
            <w:r w:rsidR="00BB3096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«Знатоки природы» 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(группа «карамельки»</w:t>
            </w:r>
            <w:r w:rsidR="001B45EF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 (15.08.2024</w:t>
            </w:r>
            <w:r w:rsidR="00BB3096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41A55" w:rsidRPr="001F7277" w:rsidRDefault="001B45EF" w:rsidP="00716981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lang w:eastAsia="ru-RU"/>
              </w:rPr>
              <w:lastRenderedPageBreak/>
              <w:t>Воспитатели</w:t>
            </w:r>
          </w:p>
          <w:p w:rsidR="001B45EF" w:rsidRPr="001F7277" w:rsidRDefault="001B45EF" w:rsidP="00716981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lang w:eastAsia="ru-RU"/>
              </w:rPr>
            </w:pPr>
          </w:p>
          <w:p w:rsidR="00CD424E" w:rsidRPr="001F7277" w:rsidRDefault="00CD424E" w:rsidP="00CE2FD2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Емелина Е.А.</w:t>
            </w:r>
          </w:p>
          <w:p w:rsidR="00CE2FD2" w:rsidRPr="001F7277" w:rsidRDefault="00CD424E" w:rsidP="006C30A8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Попова Е. В.</w:t>
            </w:r>
          </w:p>
          <w:p w:rsidR="006C30A8" w:rsidRPr="001F7277" w:rsidRDefault="006C30A8" w:rsidP="006C30A8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1B45EF" w:rsidRPr="001F7277" w:rsidRDefault="001B45EF" w:rsidP="00CE2FD2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lang w:eastAsia="ru-RU"/>
              </w:rPr>
              <w:t>Воспитатели</w:t>
            </w:r>
          </w:p>
          <w:p w:rsidR="006C30A8" w:rsidRPr="001F7277" w:rsidRDefault="006C30A8" w:rsidP="00716981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lang w:eastAsia="ru-RU"/>
              </w:rPr>
            </w:pPr>
          </w:p>
          <w:p w:rsidR="006C30A8" w:rsidRPr="001F7277" w:rsidRDefault="006C30A8" w:rsidP="00716981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lang w:eastAsia="ru-RU"/>
              </w:rPr>
            </w:pPr>
          </w:p>
          <w:p w:rsidR="00CD424E" w:rsidRPr="001F7277" w:rsidRDefault="00741A55" w:rsidP="006C30A8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Малютина М.Л.</w:t>
            </w:r>
          </w:p>
          <w:p w:rsidR="00CD424E" w:rsidRPr="001F7277" w:rsidRDefault="006C30A8" w:rsidP="001B45EF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Ульяненкова М.Н.</w:t>
            </w:r>
          </w:p>
          <w:p w:rsidR="001B45EF" w:rsidRPr="001F7277" w:rsidRDefault="001B45EF" w:rsidP="00DD6B06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lang w:eastAsia="ru-RU"/>
              </w:rPr>
            </w:pPr>
          </w:p>
        </w:tc>
      </w:tr>
      <w:tr w:rsidR="001F7277" w:rsidRPr="001F7277" w:rsidTr="00DD1580">
        <w:trPr>
          <w:gridBefore w:val="1"/>
          <w:wBefore w:w="27" w:type="dxa"/>
          <w:trHeight w:val="367"/>
        </w:trPr>
        <w:tc>
          <w:tcPr>
            <w:tcW w:w="9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0725" w:rsidRPr="001F7277" w:rsidRDefault="00330725" w:rsidP="003D6F84">
            <w:pPr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330725" w:rsidRPr="001F7277" w:rsidRDefault="00330725" w:rsidP="003D6F84">
            <w:pPr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3D6F84" w:rsidRPr="001F7277" w:rsidRDefault="001074A8" w:rsidP="003D6F84">
            <w:pPr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                     </w:t>
            </w:r>
            <w:r w:rsidR="006C30A8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       </w:t>
            </w: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</w:t>
            </w:r>
            <w:r w:rsidR="003D6F84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Тема: Российский флаг </w:t>
            </w:r>
            <w:r w:rsidR="006C30A8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– наша гордость. 18</w:t>
            </w: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.08.-22</w:t>
            </w:r>
            <w:r w:rsidR="001B45EF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.08.</w:t>
            </w:r>
          </w:p>
          <w:p w:rsidR="003D6F84" w:rsidRPr="001F7277" w:rsidRDefault="003D6F84" w:rsidP="00A073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Цель: воспитывать патриотизм и любовь к Родине</w:t>
            </w:r>
          </w:p>
          <w:p w:rsidR="003D6F84" w:rsidRPr="001F7277" w:rsidRDefault="003D6F84" w:rsidP="00003959">
            <w:pPr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</w:tc>
      </w:tr>
      <w:tr w:rsidR="001F7277" w:rsidRPr="001F7277" w:rsidTr="00A900F2">
        <w:trPr>
          <w:gridBefore w:val="1"/>
          <w:wBefore w:w="27" w:type="dxa"/>
          <w:trHeight w:val="3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6F84" w:rsidRPr="001F7277" w:rsidRDefault="003D6F84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FE4329" w:rsidRPr="001F7277" w:rsidRDefault="00FE4329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Памятки для родителей «Под флагом российским» Темы и информация, о чем можно поговорить с ребенком</w:t>
            </w:r>
          </w:p>
        </w:tc>
        <w:tc>
          <w:tcPr>
            <w:tcW w:w="46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29" w:rsidRPr="001F7277" w:rsidRDefault="00FE4329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FE4329" w:rsidRPr="001F7277" w:rsidRDefault="00FE4329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1. Оформление на каждой группе выставки рисунков флага России (с предоставлением фотоотчета)</w:t>
            </w:r>
            <w:r w:rsidR="006C30A8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(18</w:t>
            </w:r>
            <w:r w:rsidR="00330725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.08.24</w:t>
            </w:r>
            <w:r w:rsidR="00D73EC6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  <w:p w:rsidR="00FE4329" w:rsidRPr="001F7277" w:rsidRDefault="00FE4329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2.</w:t>
            </w:r>
            <w:r w:rsidR="006C30A8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Познавательное мероприятие и творческая мастерская «День Российского флага» (группа Карамельки) 22.08.2025</w:t>
            </w:r>
          </w:p>
          <w:p w:rsidR="00FE4329" w:rsidRPr="001F7277" w:rsidRDefault="00FE4329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3.</w:t>
            </w:r>
            <w:r w:rsidR="006C30A8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Конкурс поделок ко Дню Российского флага (группа Ягодка) (22.08.2025)</w:t>
            </w:r>
          </w:p>
          <w:p w:rsidR="00FE4329" w:rsidRPr="001F7277" w:rsidRDefault="00FE4329" w:rsidP="006C30A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4329" w:rsidRPr="001F7277" w:rsidRDefault="00FE4329" w:rsidP="00003959">
            <w:pPr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6C30A8" w:rsidRPr="001F7277" w:rsidRDefault="006C30A8" w:rsidP="00003959">
            <w:pPr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FE4329" w:rsidRPr="001F7277" w:rsidRDefault="006C30A8" w:rsidP="00003959">
            <w:pPr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воспитатели</w:t>
            </w:r>
          </w:p>
          <w:p w:rsidR="00FE4329" w:rsidRPr="001F7277" w:rsidRDefault="00FE4329" w:rsidP="00003959">
            <w:pPr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FE4329" w:rsidRPr="001F7277" w:rsidRDefault="00FE4329" w:rsidP="00F94A74">
            <w:pPr>
              <w:spacing w:after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D73EC6" w:rsidRPr="001F7277" w:rsidRDefault="006C30A8" w:rsidP="00F94A74">
            <w:pPr>
              <w:spacing w:after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Малютина М.Л. Ульяненкова М.Н.</w:t>
            </w:r>
          </w:p>
          <w:p w:rsidR="00D73EC6" w:rsidRPr="001F7277" w:rsidRDefault="00D73EC6" w:rsidP="00F94A74">
            <w:pPr>
              <w:spacing w:after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FE4329" w:rsidRPr="001F7277" w:rsidRDefault="006C30A8" w:rsidP="00F94A74">
            <w:pPr>
              <w:spacing w:after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Емелина Е.А.</w:t>
            </w:r>
          </w:p>
          <w:p w:rsidR="00FE4329" w:rsidRPr="001F7277" w:rsidRDefault="00FE4329" w:rsidP="00F94A74">
            <w:pPr>
              <w:spacing w:after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Попова Е.В.</w:t>
            </w:r>
          </w:p>
          <w:p w:rsidR="00D73EC6" w:rsidRPr="001F7277" w:rsidRDefault="00D73EC6" w:rsidP="006C30A8">
            <w:pPr>
              <w:spacing w:before="100" w:beforeAutospacing="1" w:after="100" w:afterAutospacing="1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</w:tc>
      </w:tr>
      <w:tr w:rsidR="001F7277" w:rsidRPr="001F7277" w:rsidTr="00CD1A56">
        <w:tc>
          <w:tcPr>
            <w:tcW w:w="9526" w:type="dxa"/>
            <w:gridSpan w:val="12"/>
            <w:shd w:val="clear" w:color="auto" w:fill="auto"/>
          </w:tcPr>
          <w:p w:rsidR="00CD1A56" w:rsidRPr="001F7277" w:rsidRDefault="00CD1A56" w:rsidP="00F94A7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CD1A56" w:rsidRPr="001F7277" w:rsidRDefault="00CD1A56" w:rsidP="00F94A7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6C30A8" w:rsidRPr="001F7277" w:rsidRDefault="006C30A8" w:rsidP="00F94A7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6C30A8" w:rsidRPr="001F7277" w:rsidRDefault="006C30A8" w:rsidP="00F94A7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6C30A8" w:rsidRPr="001F7277" w:rsidRDefault="006C30A8" w:rsidP="00F94A7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6C30A8" w:rsidRPr="001F7277" w:rsidRDefault="006C30A8" w:rsidP="00F94A7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6C30A8" w:rsidRPr="001F7277" w:rsidRDefault="006C30A8" w:rsidP="00F94A7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6C30A8" w:rsidRPr="001F7277" w:rsidRDefault="006C30A8" w:rsidP="00F94A7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6C30A8" w:rsidRPr="001F7277" w:rsidRDefault="006C30A8" w:rsidP="00F94A7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6C30A8" w:rsidRPr="001F7277" w:rsidRDefault="006C30A8" w:rsidP="00F94A7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6C30A8" w:rsidRPr="001F7277" w:rsidRDefault="006C30A8" w:rsidP="00F94A7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  <w:p w:rsidR="00CD1A56" w:rsidRPr="001F7277" w:rsidRDefault="001074A8" w:rsidP="00FE432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lastRenderedPageBreak/>
              <w:t xml:space="preserve">                            </w:t>
            </w:r>
            <w:r w:rsidR="00CD1A56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Тема: «До сви</w:t>
            </w: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дания, лето!»    25.08.-29</w:t>
            </w:r>
            <w:r w:rsidR="00CD1A56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.08.</w:t>
            </w:r>
          </w:p>
          <w:p w:rsidR="00CD1A56" w:rsidRPr="001F7277" w:rsidRDefault="00CD1A56" w:rsidP="0071698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Цель: Создание условий для реализации художественных способностей каждого ребенка.</w:t>
            </w:r>
          </w:p>
          <w:p w:rsidR="00CD1A56" w:rsidRPr="001F7277" w:rsidRDefault="00CD1A56" w:rsidP="0071698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</w:tc>
      </w:tr>
      <w:tr w:rsidR="00E67927" w:rsidRPr="001F7277" w:rsidTr="00CD1A56">
        <w:trPr>
          <w:gridBefore w:val="1"/>
          <w:wBefore w:w="27" w:type="dxa"/>
          <w:cantSplit/>
          <w:trHeight w:val="2825"/>
        </w:trPr>
        <w:tc>
          <w:tcPr>
            <w:tcW w:w="3114" w:type="dxa"/>
            <w:shd w:val="clear" w:color="auto" w:fill="auto"/>
          </w:tcPr>
          <w:p w:rsidR="00CD1A56" w:rsidRPr="001F7277" w:rsidRDefault="00CD1A56" w:rsidP="003A0E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lastRenderedPageBreak/>
              <w:t>Консультация для родителей «Безопасность во время отдыха на природе»</w:t>
            </w:r>
          </w:p>
          <w:p w:rsidR="00CD1A56" w:rsidRPr="001F7277" w:rsidRDefault="00CD1A56" w:rsidP="003A0E1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Оформление стенда «Как я провел лето»</w:t>
            </w:r>
          </w:p>
          <w:p w:rsidR="00CD1A56" w:rsidRPr="001F7277" w:rsidRDefault="00CD1A56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40320" w:rsidRPr="001F7277" w:rsidRDefault="00CD1A56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1.Беседы с детьми «Чем вам запомнилось лето», «Лето красное прошло», «Летние забавы» и др.</w:t>
            </w:r>
            <w:r w:rsidR="00D05F4B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(группа Карамелька</w:t>
            </w: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  <w:p w:rsidR="00CD1A56" w:rsidRPr="001F7277" w:rsidRDefault="00CD1A56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2.Дидактические игры, игровые </w:t>
            </w:r>
            <w:r w:rsidR="00330725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обучающие и творческие ситуации(все возрастные группы)</w:t>
            </w:r>
          </w:p>
          <w:p w:rsidR="00040320" w:rsidRPr="001F7277" w:rsidRDefault="00040320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3. Выставка поделок из овощей и фруктов (группа Ягодка) (27.08.2025)</w:t>
            </w:r>
          </w:p>
          <w:p w:rsidR="00CD1A56" w:rsidRPr="001F7277" w:rsidRDefault="00040320" w:rsidP="0071698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4</w:t>
            </w:r>
            <w:r w:rsidR="00CD1A56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.Фотоконкурс «Как я провел лето»</w:t>
            </w:r>
            <w:r w:rsidR="006C30A8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 (во всех группах) (с 25</w:t>
            </w:r>
            <w:r w:rsidR="00CD1A56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.08 по </w:t>
            </w:r>
            <w:r w:rsidR="00330725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30</w:t>
            </w:r>
            <w:r w:rsidR="00CD1A56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.08</w:t>
            </w:r>
            <w:r w:rsidR="006C30A8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.25</w:t>
            </w:r>
            <w:r w:rsidR="00CD1A56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</w:t>
            </w:r>
          </w:p>
          <w:p w:rsidR="00CD1A56" w:rsidRPr="001F7277" w:rsidRDefault="00040320" w:rsidP="006214A2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30A8" w:rsidRPr="001F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Спортивный праздник</w:t>
            </w:r>
            <w:r w:rsidR="00CD1A56" w:rsidRPr="001F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67927" w:rsidRPr="001F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свидания, лето</w:t>
            </w:r>
            <w:r w:rsidR="00D05F4B" w:rsidRPr="001F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D1A56" w:rsidRPr="001F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(группа</w:t>
            </w:r>
            <w:r w:rsidR="00E67927" w:rsidRPr="001F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Карамельки</w:t>
            </w:r>
            <w:r w:rsidR="00CD1A56" w:rsidRPr="001F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67927" w:rsidRPr="001F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(29.08.2025</w:t>
            </w:r>
            <w:r w:rsidR="00CD1A56" w:rsidRPr="001F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D1A56" w:rsidRPr="001F7277" w:rsidRDefault="00040320" w:rsidP="00F94A7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  <w:r w:rsidRPr="001F7277">
              <w:rPr>
                <w:color w:val="2E74B5" w:themeColor="accent1" w:themeShade="BF"/>
                <w:lang w:eastAsia="ru-RU"/>
              </w:rPr>
              <w:t>6</w:t>
            </w:r>
            <w:r w:rsidR="00CD1A56" w:rsidRPr="001F7277">
              <w:rPr>
                <w:color w:val="2E74B5" w:themeColor="accent1" w:themeShade="BF"/>
                <w:lang w:eastAsia="ru-RU"/>
              </w:rPr>
              <w:t xml:space="preserve">. </w:t>
            </w:r>
            <w:r w:rsidR="00CD1A56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Спортивное развлечение «До свидания, лет</w:t>
            </w:r>
            <w:r w:rsidR="00E67927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о красное!» (группа Ягодка</w:t>
            </w:r>
            <w:r w:rsidR="00330725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) (30</w:t>
            </w:r>
            <w:r w:rsidR="00A0733C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.08.20</w:t>
            </w:r>
            <w:r w:rsidR="00CD1A56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2</w:t>
            </w:r>
            <w:r w:rsidR="00E67927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 xml:space="preserve">5 </w:t>
            </w:r>
            <w:r w:rsidR="00CD1A56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г.)</w:t>
            </w:r>
            <w:r w:rsidR="00CD1A56" w:rsidRPr="001F7277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05F4B" w:rsidRPr="001F7277" w:rsidRDefault="006C30A8" w:rsidP="00D05F4B">
            <w:pPr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Ульяненкова М.Н.</w:t>
            </w:r>
          </w:p>
          <w:p w:rsidR="00CD1A56" w:rsidRPr="001F7277" w:rsidRDefault="00330725" w:rsidP="00D05F4B">
            <w:pPr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Емелина Е.А</w:t>
            </w:r>
            <w:r w:rsidR="00CD1A56"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.</w:t>
            </w:r>
          </w:p>
          <w:p w:rsidR="00CD1A56" w:rsidRPr="001F7277" w:rsidRDefault="00CD1A56" w:rsidP="00F94A74">
            <w:pPr>
              <w:spacing w:after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CD1A56" w:rsidRPr="001F7277" w:rsidRDefault="006C30A8" w:rsidP="00F94A74">
            <w:pPr>
              <w:spacing w:after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воспитатели</w:t>
            </w:r>
          </w:p>
          <w:p w:rsidR="00CD1A56" w:rsidRPr="001F7277" w:rsidRDefault="00CD1A56" w:rsidP="00F94A74">
            <w:pPr>
              <w:spacing w:after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040320" w:rsidRPr="001F7277" w:rsidRDefault="00040320" w:rsidP="00F94A74">
            <w:pPr>
              <w:spacing w:after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040320" w:rsidRPr="001F7277" w:rsidRDefault="00040320" w:rsidP="00F94A74">
            <w:pPr>
              <w:spacing w:after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040320" w:rsidRPr="001F7277" w:rsidRDefault="00040320" w:rsidP="00F94A74">
            <w:pPr>
              <w:spacing w:after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Попова Е.В.</w:t>
            </w:r>
          </w:p>
          <w:p w:rsidR="00040320" w:rsidRPr="001F7277" w:rsidRDefault="00040320" w:rsidP="00F94A74">
            <w:pPr>
              <w:spacing w:after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Емелина Е.А.</w:t>
            </w:r>
          </w:p>
          <w:p w:rsidR="00040320" w:rsidRPr="001F7277" w:rsidRDefault="00040320" w:rsidP="00F94A74">
            <w:pPr>
              <w:spacing w:after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040320" w:rsidRPr="001F7277" w:rsidRDefault="00040320" w:rsidP="00F94A74">
            <w:pPr>
              <w:spacing w:after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040320" w:rsidRPr="001F7277" w:rsidRDefault="00040320" w:rsidP="00F94A74">
            <w:pPr>
              <w:spacing w:after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воспитатели</w:t>
            </w:r>
          </w:p>
          <w:p w:rsidR="00040320" w:rsidRPr="001F7277" w:rsidRDefault="00040320" w:rsidP="00F94A74">
            <w:pPr>
              <w:spacing w:after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CD1A56" w:rsidRPr="001F7277" w:rsidRDefault="00CD1A56" w:rsidP="00F94A74">
            <w:pPr>
              <w:spacing w:after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CD1A56" w:rsidRPr="001F7277" w:rsidRDefault="00E67927" w:rsidP="00F94A74">
            <w:pPr>
              <w:spacing w:after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Малютина М.Л.</w:t>
            </w:r>
          </w:p>
          <w:p w:rsidR="00D05F4B" w:rsidRPr="001F7277" w:rsidRDefault="00D05F4B" w:rsidP="00F94A74">
            <w:pPr>
              <w:spacing w:after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D05F4B" w:rsidRPr="001F7277" w:rsidRDefault="00D05F4B" w:rsidP="00F94A74">
            <w:pPr>
              <w:spacing w:after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D05F4B" w:rsidRPr="001F7277" w:rsidRDefault="00D05F4B" w:rsidP="00F94A74">
            <w:pPr>
              <w:spacing w:after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</w:p>
          <w:p w:rsidR="00CD1A56" w:rsidRPr="001F7277" w:rsidRDefault="00E67927" w:rsidP="00F94A74">
            <w:pPr>
              <w:spacing w:after="0"/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</w:pPr>
            <w:r w:rsidRPr="001F7277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kern w:val="36"/>
                <w:sz w:val="20"/>
                <w:szCs w:val="20"/>
                <w:lang w:eastAsia="ru-RU"/>
              </w:rPr>
              <w:t>Попова Е.В.</w:t>
            </w:r>
          </w:p>
          <w:p w:rsidR="00CD1A56" w:rsidRPr="001F7277" w:rsidRDefault="00CD1A56" w:rsidP="00716981">
            <w:pPr>
              <w:spacing w:before="100" w:beforeAutospacing="1" w:after="100" w:afterAutospacing="1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A900F2" w:rsidRPr="001F7277" w:rsidRDefault="00A900F2" w:rsidP="00716981">
      <w:pPr>
        <w:rPr>
          <w:color w:val="2E74B5" w:themeColor="accent1" w:themeShade="BF"/>
          <w:sz w:val="24"/>
          <w:szCs w:val="24"/>
        </w:rPr>
      </w:pPr>
    </w:p>
    <w:p w:rsidR="0065166B" w:rsidRPr="00D20761" w:rsidRDefault="0065166B" w:rsidP="00716981">
      <w:pPr>
        <w:rPr>
          <w:sz w:val="24"/>
          <w:szCs w:val="24"/>
        </w:rPr>
      </w:pPr>
    </w:p>
    <w:sectPr w:rsidR="0065166B" w:rsidRPr="00D20761" w:rsidSect="00090C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D6A" w:rsidRDefault="00A44D6A" w:rsidP="005F0FD6">
      <w:pPr>
        <w:spacing w:after="0" w:line="240" w:lineRule="auto"/>
      </w:pPr>
      <w:r>
        <w:separator/>
      </w:r>
    </w:p>
  </w:endnote>
  <w:endnote w:type="continuationSeparator" w:id="0">
    <w:p w:rsidR="00A44D6A" w:rsidRDefault="00A44D6A" w:rsidP="005F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D6A" w:rsidRDefault="00A44D6A" w:rsidP="005F0FD6">
      <w:pPr>
        <w:spacing w:after="0" w:line="240" w:lineRule="auto"/>
      </w:pPr>
      <w:r>
        <w:separator/>
      </w:r>
    </w:p>
  </w:footnote>
  <w:footnote w:type="continuationSeparator" w:id="0">
    <w:p w:rsidR="00A44D6A" w:rsidRDefault="00A44D6A" w:rsidP="005F0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E2D30"/>
    <w:multiLevelType w:val="hybridMultilevel"/>
    <w:tmpl w:val="5AFE523C"/>
    <w:lvl w:ilvl="0" w:tplc="69623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1D542BD"/>
    <w:multiLevelType w:val="hybridMultilevel"/>
    <w:tmpl w:val="3F1EB496"/>
    <w:lvl w:ilvl="0" w:tplc="041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44047D23"/>
    <w:multiLevelType w:val="hybridMultilevel"/>
    <w:tmpl w:val="A7D6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DC1D13"/>
    <w:multiLevelType w:val="hybridMultilevel"/>
    <w:tmpl w:val="0FA4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46A"/>
    <w:rsid w:val="00003959"/>
    <w:rsid w:val="00024600"/>
    <w:rsid w:val="00040320"/>
    <w:rsid w:val="00065816"/>
    <w:rsid w:val="00090CB9"/>
    <w:rsid w:val="000C2865"/>
    <w:rsid w:val="000F2169"/>
    <w:rsid w:val="001074A8"/>
    <w:rsid w:val="0011423D"/>
    <w:rsid w:val="00122BB0"/>
    <w:rsid w:val="00136B9D"/>
    <w:rsid w:val="001B45EF"/>
    <w:rsid w:val="001D3B2E"/>
    <w:rsid w:val="001E63F2"/>
    <w:rsid w:val="001F7277"/>
    <w:rsid w:val="0021319B"/>
    <w:rsid w:val="00233BDF"/>
    <w:rsid w:val="00234219"/>
    <w:rsid w:val="002836CC"/>
    <w:rsid w:val="002A057E"/>
    <w:rsid w:val="002A122C"/>
    <w:rsid w:val="002D01A1"/>
    <w:rsid w:val="002F32E0"/>
    <w:rsid w:val="00330725"/>
    <w:rsid w:val="003334CF"/>
    <w:rsid w:val="00337C11"/>
    <w:rsid w:val="003A0E1E"/>
    <w:rsid w:val="003D6F84"/>
    <w:rsid w:val="00414A0F"/>
    <w:rsid w:val="00437072"/>
    <w:rsid w:val="00446951"/>
    <w:rsid w:val="00451B98"/>
    <w:rsid w:val="004D434C"/>
    <w:rsid w:val="004D6DAA"/>
    <w:rsid w:val="004E5AE8"/>
    <w:rsid w:val="004F0832"/>
    <w:rsid w:val="00511C3E"/>
    <w:rsid w:val="0051724C"/>
    <w:rsid w:val="00522B18"/>
    <w:rsid w:val="00532E98"/>
    <w:rsid w:val="00585F2B"/>
    <w:rsid w:val="005F0FD6"/>
    <w:rsid w:val="00604123"/>
    <w:rsid w:val="006214A2"/>
    <w:rsid w:val="0065166B"/>
    <w:rsid w:val="00667CA4"/>
    <w:rsid w:val="006A7333"/>
    <w:rsid w:val="006B68D0"/>
    <w:rsid w:val="006C30A8"/>
    <w:rsid w:val="006C4F59"/>
    <w:rsid w:val="006D027C"/>
    <w:rsid w:val="006D4CE4"/>
    <w:rsid w:val="006E33F4"/>
    <w:rsid w:val="00716981"/>
    <w:rsid w:val="00733B8A"/>
    <w:rsid w:val="0074193C"/>
    <w:rsid w:val="00741A55"/>
    <w:rsid w:val="007A7276"/>
    <w:rsid w:val="007C2EB7"/>
    <w:rsid w:val="00843FB2"/>
    <w:rsid w:val="00856511"/>
    <w:rsid w:val="008A15B0"/>
    <w:rsid w:val="008B0847"/>
    <w:rsid w:val="008C0390"/>
    <w:rsid w:val="008C5BE7"/>
    <w:rsid w:val="008D4212"/>
    <w:rsid w:val="008F7407"/>
    <w:rsid w:val="0092757F"/>
    <w:rsid w:val="0095520B"/>
    <w:rsid w:val="0098258F"/>
    <w:rsid w:val="009905AF"/>
    <w:rsid w:val="009C0893"/>
    <w:rsid w:val="009E3FF8"/>
    <w:rsid w:val="009F690C"/>
    <w:rsid w:val="00A0733C"/>
    <w:rsid w:val="00A14E31"/>
    <w:rsid w:val="00A16AAD"/>
    <w:rsid w:val="00A242EE"/>
    <w:rsid w:val="00A41121"/>
    <w:rsid w:val="00A44D6A"/>
    <w:rsid w:val="00A52BD0"/>
    <w:rsid w:val="00A569BD"/>
    <w:rsid w:val="00A75BD5"/>
    <w:rsid w:val="00A900F2"/>
    <w:rsid w:val="00AB7E48"/>
    <w:rsid w:val="00AC5A52"/>
    <w:rsid w:val="00B22CB7"/>
    <w:rsid w:val="00B567DF"/>
    <w:rsid w:val="00B71451"/>
    <w:rsid w:val="00B82094"/>
    <w:rsid w:val="00BA67D0"/>
    <w:rsid w:val="00BB3096"/>
    <w:rsid w:val="00BD1831"/>
    <w:rsid w:val="00C207BD"/>
    <w:rsid w:val="00C4450B"/>
    <w:rsid w:val="00C55DEA"/>
    <w:rsid w:val="00C6346A"/>
    <w:rsid w:val="00C721A1"/>
    <w:rsid w:val="00CD1A56"/>
    <w:rsid w:val="00CD424E"/>
    <w:rsid w:val="00CE2FD2"/>
    <w:rsid w:val="00CF0A8D"/>
    <w:rsid w:val="00D05F4B"/>
    <w:rsid w:val="00D20761"/>
    <w:rsid w:val="00D73EC6"/>
    <w:rsid w:val="00D86076"/>
    <w:rsid w:val="00DA4CB0"/>
    <w:rsid w:val="00DB4219"/>
    <w:rsid w:val="00DD1580"/>
    <w:rsid w:val="00DD6B06"/>
    <w:rsid w:val="00DF19C7"/>
    <w:rsid w:val="00E35AFD"/>
    <w:rsid w:val="00E6651C"/>
    <w:rsid w:val="00E67927"/>
    <w:rsid w:val="00EA7495"/>
    <w:rsid w:val="00F17221"/>
    <w:rsid w:val="00F94A74"/>
    <w:rsid w:val="00FD661F"/>
    <w:rsid w:val="00FE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5F0BB-9967-4DF2-BD2C-15742A49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FD"/>
  </w:style>
  <w:style w:type="paragraph" w:styleId="1">
    <w:name w:val="heading 1"/>
    <w:basedOn w:val="a"/>
    <w:next w:val="a"/>
    <w:link w:val="10"/>
    <w:uiPriority w:val="9"/>
    <w:qFormat/>
    <w:rsid w:val="00621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AFD"/>
    <w:pPr>
      <w:ind w:left="720"/>
      <w:contextualSpacing/>
    </w:pPr>
  </w:style>
  <w:style w:type="paragraph" w:styleId="a4">
    <w:name w:val="Title"/>
    <w:basedOn w:val="a"/>
    <w:link w:val="a5"/>
    <w:qFormat/>
    <w:rsid w:val="00DB42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DB42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B4219"/>
    <w:rPr>
      <w:color w:val="0563C1" w:themeColor="hyperlink"/>
      <w:u w:val="single"/>
    </w:rPr>
  </w:style>
  <w:style w:type="paragraph" w:styleId="a7">
    <w:name w:val="No Spacing"/>
    <w:uiPriority w:val="1"/>
    <w:qFormat/>
    <w:rsid w:val="00DB421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0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07B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1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5F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0FD6"/>
  </w:style>
  <w:style w:type="paragraph" w:styleId="ac">
    <w:name w:val="footer"/>
    <w:basedOn w:val="a"/>
    <w:link w:val="ad"/>
    <w:uiPriority w:val="99"/>
    <w:unhideWhenUsed/>
    <w:rsid w:val="005F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0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870F2-8337-46E1-BAFF-CC3D3DB0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dou5k</dc:creator>
  <cp:keywords/>
  <dc:description/>
  <cp:lastModifiedBy>dou5k</cp:lastModifiedBy>
  <cp:revision>53</cp:revision>
  <cp:lastPrinted>2025-06-20T07:58:00Z</cp:lastPrinted>
  <dcterms:created xsi:type="dcterms:W3CDTF">2022-05-12T10:50:00Z</dcterms:created>
  <dcterms:modified xsi:type="dcterms:W3CDTF">2025-06-20T07:59:00Z</dcterms:modified>
</cp:coreProperties>
</file>